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4BE1" w:rsidRPr="009061B9" w:rsidRDefault="000A0069" w:rsidP="009061B9">
      <w:pPr>
        <w:jc w:val="center"/>
        <w:rPr>
          <w:rFonts w:ascii="Times New Roman" w:hAnsi="Times New Roman" w:cs="Times New Roman"/>
          <w:b/>
          <w:sz w:val="32"/>
          <w:szCs w:val="32"/>
          <w:u w:val="single"/>
        </w:rPr>
      </w:pPr>
      <w:r w:rsidRPr="009061B9">
        <w:rPr>
          <w:rFonts w:ascii="Times New Roman" w:hAnsi="Times New Roman" w:cs="Times New Roman"/>
          <w:b/>
          <w:sz w:val="32"/>
          <w:szCs w:val="32"/>
          <w:u w:val="single"/>
        </w:rPr>
        <w:t>26.10.2020 PONIEDZIAŁEK</w:t>
      </w:r>
    </w:p>
    <w:p w:rsidR="000A0069" w:rsidRDefault="000A0069">
      <w:pPr>
        <w:rPr>
          <w:rFonts w:ascii="Times New Roman" w:hAnsi="Times New Roman" w:cs="Times New Roman"/>
          <w:sz w:val="28"/>
          <w:szCs w:val="28"/>
        </w:rPr>
      </w:pPr>
    </w:p>
    <w:p w:rsidR="000A0069" w:rsidRPr="009061B9" w:rsidRDefault="000A0069" w:rsidP="009061B9">
      <w:pPr>
        <w:jc w:val="center"/>
        <w:rPr>
          <w:rFonts w:ascii="Times New Roman" w:hAnsi="Times New Roman" w:cs="Times New Roman"/>
          <w:b/>
          <w:color w:val="FF0000"/>
          <w:sz w:val="32"/>
          <w:szCs w:val="32"/>
        </w:rPr>
      </w:pPr>
      <w:r w:rsidRPr="009061B9">
        <w:rPr>
          <w:rFonts w:ascii="Times New Roman" w:hAnsi="Times New Roman" w:cs="Times New Roman"/>
          <w:b/>
          <w:color w:val="FF0000"/>
          <w:sz w:val="32"/>
          <w:szCs w:val="32"/>
        </w:rPr>
        <w:t>ETYKA</w:t>
      </w:r>
    </w:p>
    <w:p w:rsidR="000A0069" w:rsidRDefault="000A0069" w:rsidP="000A0069">
      <w:pPr>
        <w:rPr>
          <w:rFonts w:ascii="Times New Roman" w:hAnsi="Times New Roman" w:cs="Times New Roman"/>
          <w:sz w:val="28"/>
          <w:szCs w:val="28"/>
        </w:rPr>
      </w:pPr>
    </w:p>
    <w:p w:rsidR="000A0069" w:rsidRPr="000A0069" w:rsidRDefault="000A0069" w:rsidP="000A0069">
      <w:pPr>
        <w:rPr>
          <w:rFonts w:ascii="Times New Roman" w:hAnsi="Times New Roman" w:cs="Times New Roman"/>
          <w:sz w:val="28"/>
          <w:szCs w:val="28"/>
        </w:rPr>
      </w:pPr>
      <w:r w:rsidRPr="000A0069">
        <w:rPr>
          <w:rFonts w:ascii="Times New Roman" w:hAnsi="Times New Roman" w:cs="Times New Roman"/>
          <w:sz w:val="28"/>
          <w:szCs w:val="28"/>
        </w:rPr>
        <w:t xml:space="preserve">Klasa III </w:t>
      </w:r>
      <w:proofErr w:type="spellStart"/>
      <w:r w:rsidRPr="000A0069">
        <w:rPr>
          <w:rFonts w:ascii="Times New Roman" w:hAnsi="Times New Roman" w:cs="Times New Roman"/>
          <w:sz w:val="28"/>
          <w:szCs w:val="28"/>
        </w:rPr>
        <w:t>bc</w:t>
      </w:r>
      <w:proofErr w:type="spellEnd"/>
      <w:r w:rsidRPr="000A0069">
        <w:rPr>
          <w:rFonts w:ascii="Times New Roman" w:hAnsi="Times New Roman" w:cs="Times New Roman"/>
          <w:sz w:val="28"/>
          <w:szCs w:val="28"/>
        </w:rPr>
        <w:t xml:space="preserve"> ( Mateusz, Kamil, Filip, Maciek, Wiktoria, Angelika P.)</w:t>
      </w:r>
    </w:p>
    <w:p w:rsidR="000A0069" w:rsidRPr="000A0069" w:rsidRDefault="000A0069" w:rsidP="000A0069">
      <w:pPr>
        <w:spacing w:line="360" w:lineRule="auto"/>
        <w:rPr>
          <w:rFonts w:ascii="Times New Roman" w:hAnsi="Times New Roman" w:cs="Times New Roman"/>
          <w:b/>
          <w:sz w:val="28"/>
          <w:szCs w:val="28"/>
          <w:u w:val="single"/>
        </w:rPr>
      </w:pPr>
      <w:r w:rsidRPr="000A0069">
        <w:rPr>
          <w:rFonts w:ascii="Times New Roman" w:hAnsi="Times New Roman" w:cs="Times New Roman"/>
          <w:b/>
          <w:sz w:val="28"/>
          <w:szCs w:val="28"/>
          <w:u w:val="single"/>
        </w:rPr>
        <w:t>Pojęcie autonomii ludzkiej- projekcja filmu Nell</w:t>
      </w:r>
    </w:p>
    <w:p w:rsidR="000A0069" w:rsidRPr="000A0069" w:rsidRDefault="000A0069" w:rsidP="000A0069">
      <w:pPr>
        <w:spacing w:line="360" w:lineRule="auto"/>
        <w:rPr>
          <w:rFonts w:ascii="Times New Roman" w:hAnsi="Times New Roman" w:cs="Times New Roman"/>
          <w:sz w:val="28"/>
          <w:szCs w:val="28"/>
        </w:rPr>
      </w:pPr>
      <w:r w:rsidRPr="000A0069">
        <w:rPr>
          <w:rFonts w:ascii="Times New Roman" w:hAnsi="Times New Roman" w:cs="Times New Roman"/>
          <w:sz w:val="28"/>
          <w:szCs w:val="28"/>
        </w:rPr>
        <w:t xml:space="preserve">Materiał filmowy </w:t>
      </w:r>
      <w:hyperlink r:id="rId5" w:history="1">
        <w:r w:rsidRPr="000A0069">
          <w:rPr>
            <w:rStyle w:val="Hipercze"/>
            <w:rFonts w:ascii="Times New Roman" w:hAnsi="Times New Roman" w:cs="Times New Roman"/>
            <w:sz w:val="28"/>
            <w:szCs w:val="28"/>
          </w:rPr>
          <w:t>https://www.cda.pl/video/70333974</w:t>
        </w:r>
      </w:hyperlink>
    </w:p>
    <w:p w:rsidR="000A0069" w:rsidRPr="000A0069" w:rsidRDefault="000A0069" w:rsidP="000A0069">
      <w:pPr>
        <w:spacing w:line="360" w:lineRule="auto"/>
        <w:rPr>
          <w:rFonts w:ascii="Times New Roman" w:hAnsi="Times New Roman" w:cs="Times New Roman"/>
          <w:sz w:val="28"/>
          <w:szCs w:val="28"/>
        </w:rPr>
      </w:pPr>
      <w:r w:rsidRPr="000A0069">
        <w:rPr>
          <w:rFonts w:ascii="Times New Roman" w:hAnsi="Times New Roman" w:cs="Times New Roman"/>
          <w:sz w:val="28"/>
          <w:szCs w:val="28"/>
        </w:rPr>
        <w:t>Odpowiedz pisemnie lub ustnie w czasie godzin konsultacji codziennie 8</w:t>
      </w:r>
      <w:r>
        <w:rPr>
          <w:rFonts w:ascii="Times New Roman" w:hAnsi="Times New Roman" w:cs="Times New Roman"/>
          <w:sz w:val="28"/>
          <w:szCs w:val="28"/>
        </w:rPr>
        <w:t>.00- 10.00 600718005 na pytanie:</w:t>
      </w:r>
    </w:p>
    <w:p w:rsidR="000A0069" w:rsidRPr="000A0069" w:rsidRDefault="000A0069" w:rsidP="000A0069">
      <w:pPr>
        <w:spacing w:line="360" w:lineRule="auto"/>
        <w:rPr>
          <w:rFonts w:ascii="Times New Roman" w:hAnsi="Times New Roman" w:cs="Times New Roman"/>
          <w:sz w:val="28"/>
          <w:szCs w:val="28"/>
        </w:rPr>
      </w:pPr>
      <w:r w:rsidRPr="000A0069">
        <w:rPr>
          <w:rFonts w:ascii="Times New Roman" w:hAnsi="Times New Roman" w:cs="Times New Roman"/>
          <w:sz w:val="28"/>
          <w:szCs w:val="28"/>
        </w:rPr>
        <w:t>Dlaczego  Nell bohaterka filmu zachowywała się jak zdziczałe dziecko i dlaczego tak trudno było jej nawiązać kontakt z  innymi ludźmi.</w:t>
      </w:r>
    </w:p>
    <w:p w:rsidR="000A0069" w:rsidRPr="000A0069" w:rsidRDefault="000A0069" w:rsidP="000A0069">
      <w:pPr>
        <w:spacing w:line="360" w:lineRule="auto"/>
        <w:rPr>
          <w:rFonts w:ascii="Times New Roman" w:hAnsi="Times New Roman" w:cs="Times New Roman"/>
          <w:sz w:val="28"/>
          <w:szCs w:val="28"/>
        </w:rPr>
      </w:pPr>
      <w:r w:rsidRPr="000A0069">
        <w:rPr>
          <w:rFonts w:ascii="Times New Roman" w:hAnsi="Times New Roman" w:cs="Times New Roman"/>
          <w:sz w:val="28"/>
          <w:szCs w:val="28"/>
        </w:rPr>
        <w:t xml:space="preserve">Czekam na wasze odpowiedzi do 02.XI.2020 </w:t>
      </w:r>
    </w:p>
    <w:p w:rsidR="000A0069" w:rsidRDefault="000A0069" w:rsidP="000A0069">
      <w:pPr>
        <w:spacing w:line="360" w:lineRule="auto"/>
        <w:rPr>
          <w:rFonts w:ascii="Times New Roman" w:hAnsi="Times New Roman" w:cs="Times New Roman"/>
          <w:sz w:val="28"/>
          <w:szCs w:val="28"/>
        </w:rPr>
      </w:pPr>
      <w:r w:rsidRPr="000A0069">
        <w:rPr>
          <w:rFonts w:ascii="Times New Roman" w:hAnsi="Times New Roman" w:cs="Times New Roman"/>
          <w:sz w:val="28"/>
          <w:szCs w:val="28"/>
        </w:rPr>
        <w:t>Odpowiedzi pisemne przesyłamy  na maila</w:t>
      </w:r>
      <w:r>
        <w:rPr>
          <w:rFonts w:ascii="Times New Roman" w:hAnsi="Times New Roman" w:cs="Times New Roman"/>
          <w:sz w:val="28"/>
          <w:szCs w:val="28"/>
        </w:rPr>
        <w:t>:</w:t>
      </w:r>
      <w:r w:rsidRPr="000A0069">
        <w:rPr>
          <w:rFonts w:ascii="Times New Roman" w:hAnsi="Times New Roman" w:cs="Times New Roman"/>
          <w:sz w:val="28"/>
          <w:szCs w:val="28"/>
        </w:rPr>
        <w:t xml:space="preserve"> </w:t>
      </w:r>
      <w:hyperlink r:id="rId6" w:history="1">
        <w:r w:rsidRPr="00A740D5">
          <w:rPr>
            <w:rStyle w:val="Hipercze"/>
            <w:rFonts w:ascii="Times New Roman" w:hAnsi="Times New Roman" w:cs="Times New Roman"/>
            <w:sz w:val="28"/>
            <w:szCs w:val="28"/>
          </w:rPr>
          <w:t>m.chrapkiewicz@zss1.edu.gdansk.pl</w:t>
        </w:r>
      </w:hyperlink>
    </w:p>
    <w:p w:rsidR="009061B9" w:rsidRDefault="009061B9" w:rsidP="000A0069">
      <w:pPr>
        <w:rPr>
          <w:rFonts w:ascii="Times New Roman" w:hAnsi="Times New Roman" w:cs="Times New Roman"/>
          <w:sz w:val="28"/>
          <w:szCs w:val="28"/>
        </w:rPr>
      </w:pPr>
    </w:p>
    <w:p w:rsidR="000A0069" w:rsidRPr="009061B9" w:rsidRDefault="000A0069" w:rsidP="009061B9">
      <w:pPr>
        <w:jc w:val="center"/>
        <w:rPr>
          <w:rFonts w:ascii="Times New Roman" w:hAnsi="Times New Roman" w:cs="Times New Roman"/>
          <w:b/>
          <w:color w:val="FF0000"/>
          <w:sz w:val="32"/>
          <w:szCs w:val="32"/>
        </w:rPr>
      </w:pPr>
      <w:r w:rsidRPr="009061B9">
        <w:rPr>
          <w:rFonts w:ascii="Times New Roman" w:hAnsi="Times New Roman" w:cs="Times New Roman"/>
          <w:b/>
          <w:color w:val="FF0000"/>
          <w:sz w:val="32"/>
          <w:szCs w:val="32"/>
        </w:rPr>
        <w:t>WIEDZA O SPOŁECZEŃSTWIE</w:t>
      </w:r>
    </w:p>
    <w:p w:rsidR="009061B9" w:rsidRDefault="009061B9" w:rsidP="000A0069">
      <w:pPr>
        <w:rPr>
          <w:rFonts w:ascii="Times New Roman" w:hAnsi="Times New Roman" w:cs="Times New Roman"/>
          <w:sz w:val="28"/>
          <w:szCs w:val="28"/>
        </w:rPr>
      </w:pPr>
    </w:p>
    <w:p w:rsidR="000A0069" w:rsidRPr="000A0069" w:rsidRDefault="000A0069" w:rsidP="000A0069">
      <w:pPr>
        <w:rPr>
          <w:rFonts w:ascii="Times New Roman" w:hAnsi="Times New Roman" w:cs="Times New Roman"/>
          <w:sz w:val="28"/>
          <w:szCs w:val="28"/>
        </w:rPr>
      </w:pPr>
      <w:r w:rsidRPr="000A0069">
        <w:rPr>
          <w:rFonts w:ascii="Times New Roman" w:hAnsi="Times New Roman" w:cs="Times New Roman"/>
          <w:sz w:val="28"/>
          <w:szCs w:val="28"/>
        </w:rPr>
        <w:t xml:space="preserve">Przeczytaj uważnie temat lekcji – podręcznik od str. 46 do 50. </w:t>
      </w:r>
    </w:p>
    <w:p w:rsidR="000A0069" w:rsidRPr="000A0069" w:rsidRDefault="000A0069" w:rsidP="000A0069">
      <w:pPr>
        <w:rPr>
          <w:rFonts w:ascii="Times New Roman" w:hAnsi="Times New Roman" w:cs="Times New Roman"/>
          <w:sz w:val="28"/>
          <w:szCs w:val="28"/>
        </w:rPr>
      </w:pPr>
      <w:r w:rsidRPr="000A0069">
        <w:rPr>
          <w:rFonts w:ascii="Times New Roman" w:hAnsi="Times New Roman" w:cs="Times New Roman"/>
          <w:sz w:val="28"/>
          <w:szCs w:val="28"/>
        </w:rPr>
        <w:t xml:space="preserve">W zeszycie pod tematem napisz co to „obywatelstwo”, „repatriant” oraz rozpisz skrót „BIP” – wszystkie definicje są wyszczególnione pomarańczowym kolorem w podręczniku. </w:t>
      </w:r>
    </w:p>
    <w:p w:rsidR="000A0069" w:rsidRPr="000A0069" w:rsidRDefault="000A0069" w:rsidP="000A0069">
      <w:pPr>
        <w:rPr>
          <w:rFonts w:ascii="Times New Roman" w:hAnsi="Times New Roman" w:cs="Times New Roman"/>
          <w:sz w:val="28"/>
          <w:szCs w:val="28"/>
        </w:rPr>
      </w:pPr>
      <w:r w:rsidRPr="000A0069">
        <w:rPr>
          <w:rFonts w:ascii="Times New Roman" w:hAnsi="Times New Roman" w:cs="Times New Roman"/>
          <w:sz w:val="28"/>
          <w:szCs w:val="28"/>
        </w:rPr>
        <w:tab/>
      </w:r>
      <w:r w:rsidRPr="000A0069">
        <w:rPr>
          <w:rFonts w:ascii="Times New Roman" w:hAnsi="Times New Roman" w:cs="Times New Roman"/>
          <w:sz w:val="28"/>
          <w:szCs w:val="28"/>
        </w:rPr>
        <w:tab/>
      </w:r>
      <w:r w:rsidRPr="000A0069">
        <w:rPr>
          <w:rFonts w:ascii="Times New Roman" w:hAnsi="Times New Roman" w:cs="Times New Roman"/>
          <w:sz w:val="28"/>
          <w:szCs w:val="28"/>
        </w:rPr>
        <w:tab/>
      </w:r>
      <w:r w:rsidRPr="000A0069">
        <w:rPr>
          <w:rFonts w:ascii="Times New Roman" w:hAnsi="Times New Roman" w:cs="Times New Roman"/>
          <w:sz w:val="28"/>
          <w:szCs w:val="28"/>
        </w:rPr>
        <w:tab/>
      </w:r>
      <w:r w:rsidRPr="000A0069">
        <w:rPr>
          <w:rFonts w:ascii="Times New Roman" w:hAnsi="Times New Roman" w:cs="Times New Roman"/>
          <w:sz w:val="28"/>
          <w:szCs w:val="28"/>
        </w:rPr>
        <w:tab/>
        <w:t xml:space="preserve">Lekcja </w:t>
      </w:r>
    </w:p>
    <w:p w:rsidR="000A0069" w:rsidRPr="009061B9" w:rsidRDefault="000A0069" w:rsidP="000A0069">
      <w:pPr>
        <w:rPr>
          <w:rFonts w:ascii="Times New Roman" w:hAnsi="Times New Roman" w:cs="Times New Roman"/>
          <w:b/>
          <w:sz w:val="28"/>
          <w:szCs w:val="28"/>
          <w:u w:val="single"/>
        </w:rPr>
      </w:pPr>
      <w:r w:rsidRPr="000A0069">
        <w:rPr>
          <w:rFonts w:ascii="Times New Roman" w:hAnsi="Times New Roman" w:cs="Times New Roman"/>
          <w:b/>
          <w:sz w:val="28"/>
          <w:szCs w:val="28"/>
          <w:u w:val="single"/>
        </w:rPr>
        <w:t>Temat: Obywatelstwo i informacja publiczna.</w:t>
      </w:r>
    </w:p>
    <w:p w:rsidR="000A0069" w:rsidRPr="000A0069" w:rsidRDefault="000A0069" w:rsidP="000A0069">
      <w:pPr>
        <w:numPr>
          <w:ilvl w:val="0"/>
          <w:numId w:val="1"/>
        </w:numPr>
        <w:rPr>
          <w:rFonts w:ascii="Times New Roman" w:hAnsi="Times New Roman" w:cs="Times New Roman"/>
          <w:sz w:val="28"/>
          <w:szCs w:val="28"/>
        </w:rPr>
      </w:pPr>
      <w:r w:rsidRPr="000A0069">
        <w:rPr>
          <w:rFonts w:ascii="Times New Roman" w:hAnsi="Times New Roman" w:cs="Times New Roman"/>
          <w:sz w:val="28"/>
          <w:szCs w:val="28"/>
        </w:rPr>
        <w:t xml:space="preserve">Obywatelstwo – </w:t>
      </w:r>
    </w:p>
    <w:p w:rsidR="000A0069" w:rsidRPr="000A0069" w:rsidRDefault="000A0069" w:rsidP="000A0069">
      <w:pPr>
        <w:numPr>
          <w:ilvl w:val="0"/>
          <w:numId w:val="1"/>
        </w:numPr>
        <w:rPr>
          <w:rFonts w:ascii="Times New Roman" w:hAnsi="Times New Roman" w:cs="Times New Roman"/>
          <w:sz w:val="28"/>
          <w:szCs w:val="28"/>
        </w:rPr>
      </w:pPr>
      <w:r w:rsidRPr="000A0069">
        <w:rPr>
          <w:rFonts w:ascii="Times New Roman" w:hAnsi="Times New Roman" w:cs="Times New Roman"/>
          <w:sz w:val="28"/>
          <w:szCs w:val="28"/>
        </w:rPr>
        <w:t xml:space="preserve">Repatriant – </w:t>
      </w:r>
    </w:p>
    <w:p w:rsidR="000A0069" w:rsidRPr="009061B9" w:rsidRDefault="000A0069" w:rsidP="000A0069">
      <w:pPr>
        <w:numPr>
          <w:ilvl w:val="0"/>
          <w:numId w:val="1"/>
        </w:numPr>
        <w:rPr>
          <w:rFonts w:ascii="Times New Roman" w:hAnsi="Times New Roman" w:cs="Times New Roman"/>
          <w:sz w:val="28"/>
          <w:szCs w:val="28"/>
        </w:rPr>
      </w:pPr>
      <w:r w:rsidRPr="000A0069">
        <w:rPr>
          <w:rFonts w:ascii="Times New Roman" w:hAnsi="Times New Roman" w:cs="Times New Roman"/>
          <w:sz w:val="28"/>
          <w:szCs w:val="28"/>
        </w:rPr>
        <w:t xml:space="preserve">BIP – </w:t>
      </w:r>
    </w:p>
    <w:p w:rsidR="000A0069" w:rsidRPr="009061B9" w:rsidRDefault="000A0069" w:rsidP="009061B9">
      <w:pPr>
        <w:jc w:val="center"/>
        <w:rPr>
          <w:rFonts w:ascii="Times New Roman" w:hAnsi="Times New Roman" w:cs="Times New Roman"/>
          <w:b/>
          <w:color w:val="FF0000"/>
          <w:sz w:val="32"/>
          <w:szCs w:val="32"/>
        </w:rPr>
      </w:pPr>
      <w:r w:rsidRPr="009061B9">
        <w:rPr>
          <w:rFonts w:ascii="Times New Roman" w:hAnsi="Times New Roman" w:cs="Times New Roman"/>
          <w:b/>
          <w:color w:val="FF0000"/>
          <w:sz w:val="32"/>
          <w:szCs w:val="32"/>
        </w:rPr>
        <w:lastRenderedPageBreak/>
        <w:t>JĘZYK ANGIELSKI</w:t>
      </w:r>
    </w:p>
    <w:p w:rsidR="000A0069" w:rsidRDefault="000A0069" w:rsidP="000A0069">
      <w:pPr>
        <w:rPr>
          <w:rFonts w:ascii="Times New Roman" w:hAnsi="Times New Roman" w:cs="Times New Roman"/>
          <w:sz w:val="28"/>
          <w:szCs w:val="28"/>
        </w:rPr>
      </w:pPr>
    </w:p>
    <w:p w:rsidR="000A0069" w:rsidRPr="000A0069" w:rsidRDefault="000A0069" w:rsidP="000A0069">
      <w:pPr>
        <w:rPr>
          <w:rFonts w:ascii="Times New Roman" w:hAnsi="Times New Roman" w:cs="Times New Roman"/>
          <w:sz w:val="28"/>
          <w:szCs w:val="28"/>
        </w:rPr>
      </w:pPr>
      <w:r w:rsidRPr="000A0069">
        <w:rPr>
          <w:rFonts w:ascii="Times New Roman" w:hAnsi="Times New Roman" w:cs="Times New Roman"/>
          <w:sz w:val="28"/>
          <w:szCs w:val="28"/>
        </w:rPr>
        <w:t xml:space="preserve">Kochani, jeśli poproszę o </w:t>
      </w:r>
      <w:proofErr w:type="spellStart"/>
      <w:r w:rsidRPr="000A0069">
        <w:rPr>
          <w:rFonts w:ascii="Times New Roman" w:hAnsi="Times New Roman" w:cs="Times New Roman"/>
          <w:sz w:val="28"/>
          <w:szCs w:val="28"/>
        </w:rPr>
        <w:t>wysłąnie</w:t>
      </w:r>
      <w:proofErr w:type="spellEnd"/>
      <w:r w:rsidRPr="000A0069">
        <w:rPr>
          <w:rFonts w:ascii="Times New Roman" w:hAnsi="Times New Roman" w:cs="Times New Roman"/>
          <w:sz w:val="28"/>
          <w:szCs w:val="28"/>
        </w:rPr>
        <w:t xml:space="preserve"> odpowiedzi to proszę zróbcie to na maila: </w:t>
      </w:r>
      <w:hyperlink r:id="rId7">
        <w:r w:rsidRPr="000A0069">
          <w:rPr>
            <w:rStyle w:val="Hipercze"/>
            <w:rFonts w:ascii="Times New Roman" w:hAnsi="Times New Roman" w:cs="Times New Roman"/>
            <w:sz w:val="28"/>
            <w:szCs w:val="28"/>
          </w:rPr>
          <w:t>j.kania@zss1.edu.gdansk.pl</w:t>
        </w:r>
      </w:hyperlink>
    </w:p>
    <w:p w:rsidR="000A0069" w:rsidRPr="000A0069" w:rsidRDefault="000A0069" w:rsidP="000A0069">
      <w:pPr>
        <w:rPr>
          <w:rFonts w:ascii="Times New Roman" w:hAnsi="Times New Roman" w:cs="Times New Roman"/>
          <w:sz w:val="28"/>
          <w:szCs w:val="28"/>
        </w:rPr>
      </w:pPr>
      <w:proofErr w:type="spellStart"/>
      <w:r w:rsidRPr="000A0069">
        <w:rPr>
          <w:rFonts w:ascii="Times New Roman" w:hAnsi="Times New Roman" w:cs="Times New Roman"/>
          <w:sz w:val="28"/>
          <w:szCs w:val="28"/>
        </w:rPr>
        <w:t>Subject</w:t>
      </w:r>
      <w:proofErr w:type="spellEnd"/>
      <w:r w:rsidRPr="000A0069">
        <w:rPr>
          <w:rFonts w:ascii="Times New Roman" w:hAnsi="Times New Roman" w:cs="Times New Roman"/>
          <w:sz w:val="28"/>
          <w:szCs w:val="28"/>
        </w:rPr>
        <w:t>: Powtórzenie materiału.</w:t>
      </w:r>
    </w:p>
    <w:p w:rsidR="000A0069" w:rsidRPr="000A0069" w:rsidRDefault="000A0069" w:rsidP="000A0069">
      <w:pPr>
        <w:rPr>
          <w:rFonts w:ascii="Times New Roman" w:hAnsi="Times New Roman" w:cs="Times New Roman"/>
          <w:sz w:val="28"/>
          <w:szCs w:val="28"/>
        </w:rPr>
      </w:pPr>
      <w:hyperlink r:id="rId8">
        <w:r w:rsidRPr="000A0069">
          <w:rPr>
            <w:rStyle w:val="Hipercze"/>
            <w:rFonts w:ascii="Times New Roman" w:hAnsi="Times New Roman" w:cs="Times New Roman"/>
            <w:sz w:val="28"/>
            <w:szCs w:val="28"/>
          </w:rPr>
          <w:t>https://learnenglishteens.britishcouncil.org/skills/listening/beginner-a1-listening/good-nights-sleep</w:t>
        </w:r>
      </w:hyperlink>
      <w:r w:rsidRPr="000A0069">
        <w:rPr>
          <w:rFonts w:ascii="Times New Roman" w:hAnsi="Times New Roman" w:cs="Times New Roman"/>
          <w:sz w:val="28"/>
          <w:szCs w:val="28"/>
        </w:rPr>
        <w:t xml:space="preserve"> - otwórzcie ten link, kliknijcie pod ilustracją na </w:t>
      </w:r>
      <w:proofErr w:type="spellStart"/>
      <w:r w:rsidRPr="000A0069">
        <w:rPr>
          <w:rFonts w:ascii="Times New Roman" w:hAnsi="Times New Roman" w:cs="Times New Roman"/>
          <w:sz w:val="28"/>
          <w:szCs w:val="28"/>
        </w:rPr>
        <w:t>słowoTRANSCRIPT</w:t>
      </w:r>
      <w:proofErr w:type="spellEnd"/>
      <w:r w:rsidRPr="000A0069">
        <w:rPr>
          <w:rFonts w:ascii="Times New Roman" w:hAnsi="Times New Roman" w:cs="Times New Roman"/>
          <w:sz w:val="28"/>
          <w:szCs w:val="28"/>
        </w:rPr>
        <w:t xml:space="preserve"> - wyskoczy wam dialog pomiędzy Host i Dr Baker – przeczytajcie go, a następnie na jego podstawie wykonajcie zadania (</w:t>
      </w:r>
      <w:proofErr w:type="spellStart"/>
      <w:r w:rsidRPr="000A0069">
        <w:rPr>
          <w:rFonts w:ascii="Times New Roman" w:hAnsi="Times New Roman" w:cs="Times New Roman"/>
          <w:sz w:val="28"/>
          <w:szCs w:val="28"/>
        </w:rPr>
        <w:t>preparation</w:t>
      </w:r>
      <w:proofErr w:type="spellEnd"/>
      <w:r w:rsidRPr="000A0069">
        <w:rPr>
          <w:rFonts w:ascii="Times New Roman" w:hAnsi="Times New Roman" w:cs="Times New Roman"/>
          <w:sz w:val="28"/>
          <w:szCs w:val="28"/>
        </w:rPr>
        <w:t xml:space="preserve">: </w:t>
      </w:r>
      <w:proofErr w:type="spellStart"/>
      <w:r w:rsidRPr="000A0069">
        <w:rPr>
          <w:rFonts w:ascii="Times New Roman" w:hAnsi="Times New Roman" w:cs="Times New Roman"/>
          <w:sz w:val="28"/>
          <w:szCs w:val="28"/>
        </w:rPr>
        <w:t>matching</w:t>
      </w:r>
      <w:proofErr w:type="spellEnd"/>
      <w:r w:rsidRPr="000A0069">
        <w:rPr>
          <w:rFonts w:ascii="Times New Roman" w:hAnsi="Times New Roman" w:cs="Times New Roman"/>
          <w:sz w:val="28"/>
          <w:szCs w:val="28"/>
        </w:rPr>
        <w:t xml:space="preserve">, zad. 1 i zad. 2), które znajdują się w tym linku:  </w:t>
      </w:r>
      <w:hyperlink r:id="rId9">
        <w:r w:rsidRPr="000A0069">
          <w:rPr>
            <w:rStyle w:val="Hipercze"/>
            <w:rFonts w:ascii="Times New Roman" w:hAnsi="Times New Roman" w:cs="Times New Roman"/>
            <w:sz w:val="28"/>
            <w:szCs w:val="28"/>
          </w:rPr>
          <w:t>https://learnenglishteens.britishcouncil.org/sites/teens/files/a_good_nights_sleep_-_exercises_0.pdf</w:t>
        </w:r>
      </w:hyperlink>
      <w:r w:rsidRPr="000A0069">
        <w:rPr>
          <w:rFonts w:ascii="Times New Roman" w:hAnsi="Times New Roman" w:cs="Times New Roman"/>
          <w:sz w:val="28"/>
          <w:szCs w:val="28"/>
        </w:rPr>
        <w:t xml:space="preserve"> </w:t>
      </w:r>
    </w:p>
    <w:p w:rsidR="000A0069" w:rsidRDefault="000A0069" w:rsidP="000A0069">
      <w:pPr>
        <w:rPr>
          <w:rFonts w:ascii="Times New Roman" w:hAnsi="Times New Roman" w:cs="Times New Roman"/>
          <w:sz w:val="28"/>
          <w:szCs w:val="28"/>
        </w:rPr>
      </w:pPr>
    </w:p>
    <w:p w:rsidR="000A0069" w:rsidRPr="000A0069" w:rsidRDefault="000A0069" w:rsidP="000A0069">
      <w:pPr>
        <w:rPr>
          <w:rFonts w:ascii="Times New Roman" w:hAnsi="Times New Roman" w:cs="Times New Roman"/>
          <w:sz w:val="28"/>
          <w:szCs w:val="28"/>
        </w:rPr>
      </w:pPr>
    </w:p>
    <w:p w:rsidR="000A0069" w:rsidRPr="009061B9" w:rsidRDefault="000A0069" w:rsidP="009061B9">
      <w:pPr>
        <w:jc w:val="center"/>
        <w:rPr>
          <w:rFonts w:ascii="Times New Roman" w:hAnsi="Times New Roman" w:cs="Times New Roman"/>
          <w:b/>
          <w:color w:val="FF0000"/>
          <w:sz w:val="32"/>
          <w:szCs w:val="32"/>
        </w:rPr>
      </w:pPr>
      <w:r w:rsidRPr="009061B9">
        <w:rPr>
          <w:rFonts w:ascii="Times New Roman" w:hAnsi="Times New Roman" w:cs="Times New Roman"/>
          <w:b/>
          <w:color w:val="FF0000"/>
          <w:sz w:val="32"/>
          <w:szCs w:val="32"/>
        </w:rPr>
        <w:t>DZIAŁALNOŚĆ GOSPODARCZA W PRZETWÓRSTWIE SPOŻYWCZYM</w:t>
      </w:r>
    </w:p>
    <w:p w:rsidR="000A0069" w:rsidRDefault="000A0069">
      <w:pPr>
        <w:rPr>
          <w:rFonts w:ascii="Times New Roman" w:hAnsi="Times New Roman" w:cs="Times New Roman"/>
          <w:sz w:val="28"/>
          <w:szCs w:val="28"/>
        </w:rPr>
      </w:pP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b/>
          <w:bCs/>
          <w:kern w:val="3"/>
          <w:sz w:val="28"/>
          <w:szCs w:val="28"/>
          <w:lang w:eastAsia="ja-JP" w:bidi="fa-IR"/>
        </w:rPr>
      </w:pPr>
      <w:r w:rsidRPr="000A0069">
        <w:rPr>
          <w:rFonts w:ascii="Times New Roman" w:eastAsia="Andale Sans UI" w:hAnsi="Times New Roman" w:cs="Tahoma"/>
          <w:b/>
          <w:bCs/>
          <w:kern w:val="3"/>
          <w:sz w:val="28"/>
          <w:szCs w:val="28"/>
          <w:lang w:eastAsia="ja-JP" w:bidi="fa-IR"/>
        </w:rPr>
        <w:t xml:space="preserve">UWAGA! Zadanie do wykonania i przesłania na adres </w:t>
      </w:r>
      <w:hyperlink r:id="rId10" w:history="1">
        <w:r w:rsidRPr="000A0069">
          <w:rPr>
            <w:rFonts w:ascii="Times New Roman" w:eastAsia="Andale Sans UI" w:hAnsi="Times New Roman" w:cs="Tahoma"/>
            <w:b/>
            <w:bCs/>
            <w:kern w:val="3"/>
            <w:sz w:val="28"/>
            <w:szCs w:val="28"/>
            <w:lang w:eastAsia="ja-JP" w:bidi="fa-IR"/>
          </w:rPr>
          <w:t>a.hanczarek@zss1.edu.gdansk.pl</w:t>
        </w:r>
      </w:hyperlink>
      <w:r w:rsidRPr="000A0069">
        <w:rPr>
          <w:rFonts w:ascii="Times New Roman" w:eastAsia="Andale Sans UI" w:hAnsi="Times New Roman" w:cs="Tahoma"/>
          <w:b/>
          <w:bCs/>
          <w:kern w:val="3"/>
          <w:sz w:val="28"/>
          <w:szCs w:val="28"/>
          <w:lang w:eastAsia="ja-JP" w:bidi="fa-IR"/>
        </w:rPr>
        <w:t xml:space="preserve">  na końcu materiału.</w:t>
      </w: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b/>
          <w:bCs/>
          <w:kern w:val="3"/>
          <w:sz w:val="28"/>
          <w:szCs w:val="28"/>
          <w:lang w:eastAsia="ja-JP" w:bidi="fa-IR"/>
        </w:rPr>
      </w:pP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b/>
          <w:bCs/>
          <w:kern w:val="3"/>
          <w:sz w:val="28"/>
          <w:szCs w:val="28"/>
          <w:shd w:val="clear" w:color="auto" w:fill="FFFF00"/>
          <w:lang w:eastAsia="ja-JP" w:bidi="fa-IR"/>
        </w:rPr>
      </w:pPr>
      <w:r w:rsidRPr="000A0069">
        <w:rPr>
          <w:rFonts w:ascii="Times New Roman" w:eastAsia="Andale Sans UI" w:hAnsi="Times New Roman" w:cs="Tahoma"/>
          <w:b/>
          <w:bCs/>
          <w:kern w:val="3"/>
          <w:sz w:val="28"/>
          <w:szCs w:val="28"/>
          <w:shd w:val="clear" w:color="auto" w:fill="00FFFF"/>
          <w:lang w:eastAsia="ja-JP" w:bidi="fa-IR"/>
        </w:rPr>
        <w:t>Przeczytaj całość i zapisz w zeszycie tekst wyróżniony na</w:t>
      </w:r>
      <w:r w:rsidRPr="000A0069">
        <w:rPr>
          <w:rFonts w:ascii="Times New Roman" w:eastAsia="Andale Sans UI" w:hAnsi="Times New Roman" w:cs="Tahoma"/>
          <w:b/>
          <w:bCs/>
          <w:kern w:val="3"/>
          <w:sz w:val="28"/>
          <w:szCs w:val="28"/>
          <w:shd w:val="clear" w:color="auto" w:fill="FFFF00"/>
          <w:lang w:eastAsia="ja-JP" w:bidi="fa-IR"/>
        </w:rPr>
        <w:t xml:space="preserve"> żółto</w:t>
      </w: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b/>
          <w:bCs/>
          <w:kern w:val="3"/>
          <w:sz w:val="28"/>
          <w:szCs w:val="28"/>
          <w:shd w:val="clear" w:color="auto" w:fill="FFFF00"/>
          <w:lang w:eastAsia="ja-JP" w:bidi="fa-IR"/>
        </w:rPr>
      </w:pP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b/>
          <w:bCs/>
          <w:kern w:val="3"/>
          <w:sz w:val="28"/>
          <w:szCs w:val="28"/>
          <w:shd w:val="clear" w:color="auto" w:fill="FFFF00"/>
          <w:lang w:eastAsia="ja-JP" w:bidi="fa-IR"/>
        </w:rPr>
      </w:pPr>
      <w:r w:rsidRPr="000A0069">
        <w:rPr>
          <w:rFonts w:ascii="Times New Roman" w:eastAsia="Andale Sans UI" w:hAnsi="Times New Roman" w:cs="Tahoma"/>
          <w:b/>
          <w:bCs/>
          <w:kern w:val="3"/>
          <w:sz w:val="28"/>
          <w:szCs w:val="28"/>
          <w:shd w:val="clear" w:color="auto" w:fill="FFFF00"/>
          <w:lang w:eastAsia="ja-JP" w:bidi="fa-IR"/>
        </w:rPr>
        <w:t>TEMAT: Dokumentacja dotycząca podejmowania działalności gospodarczej</w:t>
      </w: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b/>
          <w:bCs/>
          <w:kern w:val="3"/>
          <w:sz w:val="28"/>
          <w:szCs w:val="28"/>
          <w:shd w:val="clear" w:color="auto" w:fill="FFFF00"/>
          <w:lang w:eastAsia="ja-JP" w:bidi="fa-IR"/>
        </w:rPr>
      </w:pP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kern w:val="3"/>
          <w:sz w:val="28"/>
          <w:szCs w:val="28"/>
          <w:lang w:eastAsia="ja-JP" w:bidi="fa-IR"/>
        </w:rPr>
      </w:pPr>
      <w:r w:rsidRPr="000A0069">
        <w:rPr>
          <w:rFonts w:ascii="Times New Roman" w:eastAsia="Andale Sans UI" w:hAnsi="Times New Roman" w:cs="Tahoma"/>
          <w:kern w:val="3"/>
          <w:sz w:val="28"/>
          <w:szCs w:val="28"/>
          <w:lang w:eastAsia="ja-JP" w:bidi="fa-IR"/>
        </w:rPr>
        <w:t xml:space="preserve">     </w:t>
      </w:r>
      <w:r w:rsidRPr="000A0069">
        <w:rPr>
          <w:rFonts w:ascii="Times New Roman" w:eastAsia="Andale Sans UI" w:hAnsi="Times New Roman" w:cs="Tahoma"/>
          <w:kern w:val="3"/>
          <w:sz w:val="28"/>
          <w:szCs w:val="28"/>
          <w:shd w:val="clear" w:color="auto" w:fill="FFFF66"/>
          <w:lang w:eastAsia="ja-JP" w:bidi="fa-IR"/>
        </w:rPr>
        <w:t xml:space="preserve">Podejmowanie działalności gospodarczej rozpoczynamy od rejestracji. Przedsiębiorcy działający, jako osoba fizyczna oraz jako wspólnicy spółki cywilnej rejestrowani są w </w:t>
      </w:r>
      <w:r w:rsidRPr="000A0069">
        <w:rPr>
          <w:rFonts w:ascii="Times New Roman" w:eastAsia="Andale Sans UI" w:hAnsi="Times New Roman" w:cs="Tahoma"/>
          <w:b/>
          <w:bCs/>
          <w:kern w:val="3"/>
          <w:sz w:val="28"/>
          <w:szCs w:val="28"/>
          <w:shd w:val="clear" w:color="auto" w:fill="FFFF66"/>
          <w:lang w:eastAsia="ja-JP" w:bidi="fa-IR"/>
        </w:rPr>
        <w:t>Centralnej Ewidencji i Informacji o Działalności Gospodarczej</w:t>
      </w:r>
      <w:r w:rsidRPr="000A0069">
        <w:rPr>
          <w:rFonts w:ascii="Times New Roman" w:eastAsia="Andale Sans UI" w:hAnsi="Times New Roman" w:cs="Tahoma"/>
          <w:kern w:val="3"/>
          <w:sz w:val="28"/>
          <w:szCs w:val="28"/>
          <w:shd w:val="clear" w:color="auto" w:fill="FFFF66"/>
          <w:lang w:eastAsia="ja-JP" w:bidi="fa-IR"/>
        </w:rPr>
        <w:t xml:space="preserve"> (CEIDG) w formie elektronicznej lub tradycyjnej papierowej złożony w dowolnym Urzędzie Gminy</w:t>
      </w:r>
      <w:r w:rsidRPr="000A0069">
        <w:rPr>
          <w:rFonts w:ascii="Times New Roman" w:eastAsia="Andale Sans UI" w:hAnsi="Times New Roman" w:cs="Tahoma"/>
          <w:kern w:val="3"/>
          <w:sz w:val="28"/>
          <w:szCs w:val="28"/>
          <w:lang w:eastAsia="ja-JP" w:bidi="fa-IR"/>
        </w:rPr>
        <w:t xml:space="preserve"> jako organie potwierdzającym tożsamość oraz odpowiedzialnym za przekształca wniosku na formę dokumentu </w:t>
      </w:r>
      <w:r w:rsidRPr="000A0069">
        <w:rPr>
          <w:rFonts w:ascii="Times New Roman" w:eastAsia="Andale Sans UI" w:hAnsi="Times New Roman" w:cs="Tahoma"/>
          <w:kern w:val="3"/>
          <w:sz w:val="28"/>
          <w:szCs w:val="28"/>
          <w:lang w:eastAsia="ja-JP" w:bidi="fa-IR"/>
        </w:rPr>
        <w:lastRenderedPageBreak/>
        <w:t>elektronicznego. Wspólnicy spółki cywilnej mogą figurować w różnych ewidencjach, gdyż każdy przedsiębiorca rejestruje się oddzielnie</w:t>
      </w:r>
      <w:r w:rsidRPr="000A0069">
        <w:rPr>
          <w:rFonts w:ascii="Times New Roman" w:eastAsia="Andale Sans UI" w:hAnsi="Times New Roman" w:cs="Tahoma"/>
          <w:kern w:val="3"/>
          <w:sz w:val="28"/>
          <w:szCs w:val="28"/>
          <w:shd w:val="clear" w:color="auto" w:fill="FFFF66"/>
          <w:lang w:eastAsia="ja-JP" w:bidi="fa-IR"/>
        </w:rPr>
        <w:t>. Wniosek o wpis do ewidencji składany jest na specjalnym formularzu i stanowi także wniosek o nadanie numeru REGON, zgłoszenie do urzędu skarbowego w celu dokonania wyboru innej formy opodatkowania niż podatek wg skali podatkowej (np. podatek liniowy) i rejestracji do podatku VAT oraz do ZUS lub KRUS</w:t>
      </w:r>
      <w:r w:rsidRPr="000A0069">
        <w:rPr>
          <w:rFonts w:ascii="Times New Roman" w:eastAsia="Andale Sans UI" w:hAnsi="Times New Roman" w:cs="Tahoma"/>
          <w:kern w:val="3"/>
          <w:sz w:val="28"/>
          <w:szCs w:val="28"/>
          <w:lang w:eastAsia="ja-JP" w:bidi="fa-IR"/>
        </w:rPr>
        <w:t xml:space="preserve"> (tzw. jedno okienko). Czynności, te powinniśmy dokonać przed uzyskaniem pierwszych przychodów. </w:t>
      </w:r>
      <w:r w:rsidRPr="000A0069">
        <w:rPr>
          <w:rFonts w:ascii="Times New Roman" w:eastAsia="Andale Sans UI" w:hAnsi="Times New Roman" w:cs="Tahoma"/>
          <w:kern w:val="3"/>
          <w:sz w:val="28"/>
          <w:szCs w:val="28"/>
          <w:shd w:val="clear" w:color="auto" w:fill="FFFF66"/>
          <w:lang w:eastAsia="ja-JP" w:bidi="fa-IR"/>
        </w:rPr>
        <w:t>Jeżeli zamierzamy zatrudniać pracownika, to jako pracodawca będziemy również zobowiązani do zgłoszenia tego faktu do ubezpieczenia społecznego w ZUS.</w:t>
      </w:r>
      <w:r w:rsidRPr="000A0069">
        <w:rPr>
          <w:rFonts w:ascii="Times New Roman" w:eastAsia="Andale Sans UI" w:hAnsi="Times New Roman" w:cs="Tahoma"/>
          <w:kern w:val="3"/>
          <w:sz w:val="28"/>
          <w:szCs w:val="28"/>
          <w:lang w:eastAsia="ja-JP" w:bidi="fa-IR"/>
        </w:rPr>
        <w:t xml:space="preserve"> W przypadku wyboru działalności w formie spółki osobowej (jawna, partnerska, komandytowa) albo kapitałowej (z ograniczoną odpowiedzialnością, akcyjna) lub spółdzielni rejestracji dokonujemy w Krajowym Rejestrze Sądowym (KRS), prowadzonym przez sądy rejonowe właściwe ze względu na siedzibę tworzonej spółki. Wymagane formularze dostępne są w sądach. Obowiązek posiadania kwalifikacji Do prowadzenia niektórych rodzajów działalności wymagane jest posiadanie odpowiednich kwalifikacji zawodowych. Przedsiębiorcy nie muszą posiadać tych kwalifikacji osobiście, wystarczy, że będą zatrudniali osoby wykazujące się niezbędnymi kwalifikacjami do wykonywania określonych czynności. Wyjątkiem są tylko pewne zawody (głównie medyczne</w:t>
      </w: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kern w:val="3"/>
          <w:sz w:val="28"/>
          <w:szCs w:val="28"/>
          <w:lang w:eastAsia="ja-JP" w:bidi="fa-IR"/>
        </w:rPr>
      </w:pPr>
      <w:r w:rsidRPr="000A0069">
        <w:rPr>
          <w:rFonts w:ascii="Times New Roman" w:eastAsia="Andale Sans UI" w:hAnsi="Times New Roman" w:cs="Tahoma"/>
          <w:kern w:val="3"/>
          <w:sz w:val="28"/>
          <w:szCs w:val="28"/>
          <w:lang w:eastAsia="ja-JP" w:bidi="fa-IR"/>
        </w:rPr>
        <w:t>i prawnicze), w których wymaga się, by kwalifikacje zawodowe posiadał sam przedsiębiorca.</w:t>
      </w: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kern w:val="3"/>
          <w:sz w:val="28"/>
          <w:szCs w:val="28"/>
          <w:lang w:eastAsia="ja-JP" w:bidi="fa-IR"/>
        </w:rPr>
      </w:pP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kern w:val="3"/>
          <w:sz w:val="28"/>
          <w:szCs w:val="28"/>
          <w:shd w:val="clear" w:color="auto" w:fill="00FFFF"/>
          <w:lang w:eastAsia="ja-JP" w:bidi="fa-IR"/>
        </w:rPr>
      </w:pPr>
      <w:r w:rsidRPr="000A0069">
        <w:rPr>
          <w:rFonts w:ascii="Times New Roman" w:eastAsia="Andale Sans UI" w:hAnsi="Times New Roman" w:cs="Tahoma"/>
          <w:kern w:val="3"/>
          <w:sz w:val="28"/>
          <w:szCs w:val="28"/>
          <w:shd w:val="clear" w:color="auto" w:fill="00FFFF"/>
          <w:lang w:eastAsia="ja-JP" w:bidi="fa-IR"/>
        </w:rPr>
        <w:t xml:space="preserve">ZADANIE DOMOWE  </w:t>
      </w: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kern w:val="3"/>
          <w:sz w:val="28"/>
          <w:szCs w:val="28"/>
          <w:shd w:val="clear" w:color="auto" w:fill="00FFFF"/>
          <w:lang w:eastAsia="ja-JP" w:bidi="fa-IR"/>
        </w:rPr>
      </w:pP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kern w:val="3"/>
          <w:sz w:val="28"/>
          <w:szCs w:val="28"/>
          <w:lang w:eastAsia="ja-JP" w:bidi="fa-IR"/>
        </w:rPr>
      </w:pPr>
      <w:r w:rsidRPr="000A0069">
        <w:rPr>
          <w:rFonts w:ascii="Times New Roman" w:eastAsia="Andale Sans UI" w:hAnsi="Times New Roman" w:cs="Tahoma"/>
          <w:kern w:val="3"/>
          <w:sz w:val="28"/>
          <w:szCs w:val="28"/>
          <w:lang w:eastAsia="ja-JP" w:bidi="fa-IR"/>
        </w:rPr>
        <w:t xml:space="preserve">Pobierz druk </w:t>
      </w:r>
      <w:r w:rsidRPr="000A0069">
        <w:rPr>
          <w:rFonts w:ascii="Times New Roman" w:eastAsia="Andale Sans UI" w:hAnsi="Times New Roman" w:cs="Tahoma"/>
          <w:b/>
          <w:bCs/>
          <w:kern w:val="3"/>
          <w:sz w:val="28"/>
          <w:szCs w:val="28"/>
          <w:lang w:eastAsia="ja-JP" w:bidi="fa-IR"/>
        </w:rPr>
        <w:t>CEIDG-1</w:t>
      </w:r>
      <w:r w:rsidRPr="000A0069">
        <w:rPr>
          <w:rFonts w:ascii="Times New Roman" w:eastAsia="Andale Sans UI" w:hAnsi="Times New Roman" w:cs="Tahoma"/>
          <w:kern w:val="3"/>
          <w:sz w:val="28"/>
          <w:szCs w:val="28"/>
          <w:lang w:eastAsia="ja-JP" w:bidi="fa-IR"/>
        </w:rPr>
        <w:t xml:space="preserve"> z </w:t>
      </w:r>
      <w:proofErr w:type="spellStart"/>
      <w:r w:rsidRPr="000A0069">
        <w:rPr>
          <w:rFonts w:ascii="Times New Roman" w:eastAsia="Andale Sans UI" w:hAnsi="Times New Roman" w:cs="Tahoma"/>
          <w:kern w:val="3"/>
          <w:sz w:val="28"/>
          <w:szCs w:val="28"/>
          <w:lang w:eastAsia="ja-JP" w:bidi="fa-IR"/>
        </w:rPr>
        <w:t>internetu</w:t>
      </w:r>
      <w:proofErr w:type="spellEnd"/>
      <w:r w:rsidRPr="000A0069">
        <w:rPr>
          <w:rFonts w:ascii="Times New Roman" w:eastAsia="Andale Sans UI" w:hAnsi="Times New Roman" w:cs="Tahoma"/>
          <w:kern w:val="3"/>
          <w:sz w:val="28"/>
          <w:szCs w:val="28"/>
          <w:lang w:eastAsia="ja-JP" w:bidi="fa-IR"/>
        </w:rPr>
        <w:t xml:space="preserve"> (np. </w:t>
      </w:r>
      <w:hyperlink r:id="rId11" w:history="1">
        <w:r w:rsidRPr="000A0069">
          <w:rPr>
            <w:rFonts w:ascii="Times New Roman" w:eastAsia="Andale Sans UI" w:hAnsi="Times New Roman" w:cs="Tahoma"/>
            <w:kern w:val="3"/>
            <w:sz w:val="28"/>
            <w:szCs w:val="28"/>
            <w:shd w:val="clear" w:color="auto" w:fill="00CCFF"/>
            <w:lang w:eastAsia="ja-JP" w:bidi="fa-IR"/>
          </w:rPr>
          <w:t>www.ceidg.gov.pl</w:t>
        </w:r>
      </w:hyperlink>
      <w:r w:rsidRPr="000A0069">
        <w:rPr>
          <w:rFonts w:ascii="Times New Roman" w:eastAsia="Andale Sans UI" w:hAnsi="Times New Roman" w:cs="Tahoma"/>
          <w:kern w:val="3"/>
          <w:sz w:val="28"/>
          <w:szCs w:val="28"/>
          <w:lang w:eastAsia="ja-JP" w:bidi="fa-IR"/>
        </w:rPr>
        <w:t>) , wypełnij pozycję</w:t>
      </w:r>
    </w:p>
    <w:p w:rsidR="000A0069" w:rsidRPr="000A0069" w:rsidRDefault="000A0069" w:rsidP="000A0069">
      <w:pPr>
        <w:widowControl w:val="0"/>
        <w:suppressAutoHyphens/>
        <w:autoSpaceDN w:val="0"/>
        <w:spacing w:after="0" w:line="360" w:lineRule="auto"/>
        <w:jc w:val="both"/>
        <w:textAlignment w:val="baseline"/>
        <w:rPr>
          <w:rFonts w:ascii="Times New Roman" w:eastAsia="Andale Sans UI" w:hAnsi="Times New Roman" w:cs="Tahoma"/>
          <w:kern w:val="3"/>
          <w:sz w:val="28"/>
          <w:szCs w:val="28"/>
          <w:lang w:eastAsia="ja-JP" w:bidi="fa-IR"/>
        </w:rPr>
      </w:pPr>
      <w:r w:rsidRPr="000A0069">
        <w:rPr>
          <w:rFonts w:ascii="Times New Roman" w:eastAsia="Andale Sans UI" w:hAnsi="Times New Roman" w:cs="Tahoma"/>
          <w:noProof/>
          <w:kern w:val="3"/>
          <w:sz w:val="28"/>
          <w:szCs w:val="28"/>
          <w:lang w:eastAsia="pl-PL"/>
        </w:rPr>
        <mc:AlternateContent>
          <mc:Choice Requires="wps">
            <w:drawing>
              <wp:anchor distT="0" distB="0" distL="114300" distR="114300" simplePos="0" relativeHeight="251659264" behindDoc="0" locked="0" layoutInCell="1" allowOverlap="1" wp14:anchorId="497D690A" wp14:editId="6B338417">
                <wp:simplePos x="0" y="0"/>
                <wp:positionH relativeFrom="column">
                  <wp:posOffset>4226399</wp:posOffset>
                </wp:positionH>
                <wp:positionV relativeFrom="paragraph">
                  <wp:posOffset>226080</wp:posOffset>
                </wp:positionV>
                <wp:extent cx="762120" cy="762120"/>
                <wp:effectExtent l="19050" t="19050" r="18930" b="18930"/>
                <wp:wrapNone/>
                <wp:docPr id="1" name="Dowolny kształt 1"/>
                <wp:cNvGraphicFramePr/>
                <a:graphic xmlns:a="http://schemas.openxmlformats.org/drawingml/2006/main">
                  <a:graphicData uri="http://schemas.microsoft.com/office/word/2010/wordprocessingShape">
                    <wps:wsp>
                      <wps:cNvSpPr/>
                      <wps:spPr>
                        <a:xfrm>
                          <a:off x="0" y="0"/>
                          <a:ext cx="762120" cy="762120"/>
                        </a:xfrm>
                        <a:custGeom>
                          <a:avLst>
                            <a:gd name="f0" fmla="val 17520"/>
                          </a:avLst>
                          <a:gdLst>
                            <a:gd name="f1" fmla="val 10800000"/>
                            <a:gd name="f2" fmla="val 5400000"/>
                            <a:gd name="f3" fmla="val 180"/>
                            <a:gd name="f4" fmla="val w"/>
                            <a:gd name="f5" fmla="val h"/>
                            <a:gd name="f6" fmla="*/ 5419351 1 1725033"/>
                            <a:gd name="f7" fmla="val -2147483647"/>
                            <a:gd name="f8" fmla="val 2147483647"/>
                            <a:gd name="f9" fmla="val 15510"/>
                            <a:gd name="f10" fmla="val 17520"/>
                            <a:gd name="f11" fmla="*/ 10800 10800 1"/>
                            <a:gd name="f12" fmla="+- 0 0 0"/>
                            <a:gd name="f13" fmla="+- 0 0 360"/>
                            <a:gd name="f14" fmla="val 10800"/>
                            <a:gd name="f15" fmla="*/ 1165 1165 1"/>
                            <a:gd name="f16" fmla="val 1165"/>
                            <a:gd name="f17" fmla="val 4870"/>
                            <a:gd name="f18" fmla="val 8680"/>
                            <a:gd name="f19" fmla="val 12920"/>
                            <a:gd name="f20" fmla="val 16730"/>
                            <a:gd name="f21" fmla="*/ f4 1 21600"/>
                            <a:gd name="f22" fmla="*/ f5 1 21600"/>
                            <a:gd name="f23" fmla="pin 15510 f0 17520"/>
                            <a:gd name="f24" fmla="*/ 0 f6 1"/>
                            <a:gd name="f25" fmla="*/ f12 f1 1"/>
                            <a:gd name="f26" fmla="*/ f13 f1 1"/>
                            <a:gd name="f27" fmla="+- f23 0 15510"/>
                            <a:gd name="f28" fmla="*/ 10800 f21 1"/>
                            <a:gd name="f29" fmla="*/ f23 f22 1"/>
                            <a:gd name="f30" fmla="*/ 3163 f21 1"/>
                            <a:gd name="f31" fmla="*/ 18437 f21 1"/>
                            <a:gd name="f32" fmla="*/ 18437 f22 1"/>
                            <a:gd name="f33" fmla="*/ 3163 f22 1"/>
                            <a:gd name="f34" fmla="*/ f24 1 f3"/>
                            <a:gd name="f35" fmla="*/ f25 1 f3"/>
                            <a:gd name="f36" fmla="*/ f26 1 f3"/>
                            <a:gd name="f37" fmla="*/ 0 f22 1"/>
                            <a:gd name="f38" fmla="*/ 0 f21 1"/>
                            <a:gd name="f39" fmla="*/ 10800 f22 1"/>
                            <a:gd name="f40" fmla="*/ 21600 f22 1"/>
                            <a:gd name="f41" fmla="*/ 21600 f21 1"/>
                            <a:gd name="f42" fmla="+- 17520 0 f27"/>
                            <a:gd name="f43" fmla="+- 15510 f27 0"/>
                            <a:gd name="f44" fmla="+- 0 0 f34"/>
                            <a:gd name="f45" fmla="+- f35 0 f2"/>
                            <a:gd name="f46" fmla="+- f36 0 f2"/>
                            <a:gd name="f47" fmla="*/ f44 f1 1"/>
                            <a:gd name="f48" fmla="+- f46 0 f45"/>
                            <a:gd name="f49" fmla="*/ f47 1 f6"/>
                            <a:gd name="f50" fmla="+- f49 0 f2"/>
                            <a:gd name="f51" fmla="cos 1 f50"/>
                            <a:gd name="f52" fmla="sin 1 f50"/>
                            <a:gd name="f53" fmla="+- 0 0 f51"/>
                            <a:gd name="f54" fmla="+- 0 0 f52"/>
                            <a:gd name="f55" fmla="*/ 10800 f53 1"/>
                            <a:gd name="f56" fmla="*/ 10800 f54 1"/>
                            <a:gd name="f57" fmla="*/ 1165 f53 1"/>
                            <a:gd name="f58" fmla="*/ 1165 f54 1"/>
                            <a:gd name="f59" fmla="*/ f55 f55 1"/>
                            <a:gd name="f60" fmla="*/ f56 f56 1"/>
                            <a:gd name="f61" fmla="*/ f57 f57 1"/>
                            <a:gd name="f62" fmla="*/ f58 f58 1"/>
                            <a:gd name="f63" fmla="+- f59 f60 0"/>
                            <a:gd name="f64" fmla="+- f61 f62 0"/>
                            <a:gd name="f65" fmla="sqrt f63"/>
                            <a:gd name="f66" fmla="sqrt f64"/>
                            <a:gd name="f67" fmla="*/ f11 1 f65"/>
                            <a:gd name="f68" fmla="*/ f15 1 f66"/>
                            <a:gd name="f69" fmla="*/ f53 f67 1"/>
                            <a:gd name="f70" fmla="*/ f54 f67 1"/>
                            <a:gd name="f71" fmla="*/ f53 f68 1"/>
                            <a:gd name="f72" fmla="*/ f54 f68 1"/>
                            <a:gd name="f73" fmla="+- 10800 0 f69"/>
                            <a:gd name="f74" fmla="+- 10800 0 f70"/>
                            <a:gd name="f75" fmla="+- 7305 0 f71"/>
                            <a:gd name="f76" fmla="+- 7515 0 f72"/>
                            <a:gd name="f77" fmla="+- 14295 0 f71"/>
                          </a:gdLst>
                          <a:ahLst>
                            <a:ahXY gdRefY="f0" minY="f9" maxY="f10">
                              <a:pos x="f28" y="f29"/>
                            </a:ahXY>
                          </a:ahLst>
                          <a:cxnLst>
                            <a:cxn ang="3cd4">
                              <a:pos x="hc" y="t"/>
                            </a:cxn>
                            <a:cxn ang="0">
                              <a:pos x="r" y="vc"/>
                            </a:cxn>
                            <a:cxn ang="cd4">
                              <a:pos x="hc" y="b"/>
                            </a:cxn>
                            <a:cxn ang="cd2">
                              <a:pos x="l" y="vc"/>
                            </a:cxn>
                            <a:cxn ang="f45">
                              <a:pos x="f28" y="f37"/>
                            </a:cxn>
                            <a:cxn ang="f45">
                              <a:pos x="f30" y="f33"/>
                            </a:cxn>
                            <a:cxn ang="f45">
                              <a:pos x="f38" y="f39"/>
                            </a:cxn>
                            <a:cxn ang="f45">
                              <a:pos x="f30" y="f32"/>
                            </a:cxn>
                            <a:cxn ang="f45">
                              <a:pos x="f28" y="f40"/>
                            </a:cxn>
                            <a:cxn ang="f45">
                              <a:pos x="f31" y="f32"/>
                            </a:cxn>
                            <a:cxn ang="f45">
                              <a:pos x="f41" y="f39"/>
                            </a:cxn>
                            <a:cxn ang="f45">
                              <a:pos x="f31" y="f33"/>
                            </a:cxn>
                          </a:cxnLst>
                          <a:rect l="f30" t="f33" r="f31" b="f32"/>
                          <a:pathLst>
                            <a:path w="21600" h="21600">
                              <a:moveTo>
                                <a:pt x="f73" y="f74"/>
                              </a:moveTo>
                              <a:arcTo wR="f14" hR="f14" stAng="f45" swAng="f48"/>
                              <a:close/>
                            </a:path>
                            <a:path w="21600" h="21600">
                              <a:moveTo>
                                <a:pt x="f75" y="f76"/>
                              </a:moveTo>
                              <a:arcTo wR="f16" hR="f16" stAng="f45" swAng="f48"/>
                              <a:close/>
                            </a:path>
                            <a:path w="21600" h="21600">
                              <a:moveTo>
                                <a:pt x="f77" y="f76"/>
                              </a:moveTo>
                              <a:arcTo wR="f16" hR="f16" stAng="f45" swAng="f48"/>
                              <a:close/>
                            </a:path>
                            <a:path w="21600" h="21600" fill="none">
                              <a:moveTo>
                                <a:pt x="f17" y="f42"/>
                              </a:moveTo>
                              <a:cubicBezTo>
                                <a:pt x="f18" y="f43"/>
                                <a:pt x="f19" y="f43"/>
                                <a:pt x="f20" y="f42"/>
                              </a:cubicBezTo>
                            </a:path>
                          </a:pathLst>
                        </a:custGeom>
                        <a:solidFill>
                          <a:srgbClr val="FFFFCC"/>
                        </a:solidFill>
                        <a:ln w="36360">
                          <a:solidFill>
                            <a:srgbClr val="FFFF66"/>
                          </a:solidFill>
                          <a:prstDash val="solid"/>
                        </a:ln>
                      </wps:spPr>
                      <wps:txbx>
                        <w:txbxContent>
                          <w:p w:rsidR="000A0069" w:rsidRDefault="000A0069" w:rsidP="000A0069"/>
                        </w:txbxContent>
                      </wps:txbx>
                      <wps:bodyPr vert="horz" wrap="none" lIns="17640" tIns="17640" rIns="17640" bIns="17640" anchor="ctr" anchorCtr="0" compatLnSpc="0">
                        <a:noAutofit/>
                      </wps:bodyPr>
                    </wps:wsp>
                  </a:graphicData>
                </a:graphic>
              </wp:anchor>
            </w:drawing>
          </mc:Choice>
          <mc:Fallback>
            <w:pict>
              <v:shape w14:anchorId="497D690A" id="Dowolny kształt 1" o:spid="_x0000_s1026" style="position:absolute;left:0;text-align:left;margin-left:332.8pt;margin-top:17.8pt;width:60pt;height:60pt;z-index:251659264;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" adj="-11796480,,5400" path="m10800,at,,21600,21600,10800,,10800,xem7305,6350at6140,6350,8470,8680,7305,6350,7305,6350xem14295,6350at13130,6350,15460,8680,14295,6350,14295,6350xem4870,15510nfc8680,17520,12920,17520,16730,15510e" fillcolor="#ffc" strokecolor="#ff6" strokeweight="1.01mm">
                <v:stroke joinstyle="miter"/>
                <v:formulas/>
                <v:path arrowok="t" o:connecttype="custom" o:connectlocs="381060,0;762120,381060;381060,762120;0,381060;381060,0;111601,111601;0,381060;111601,650519;381060,762120;650519,650519;762120,381060;650519,111601" o:connectangles="270,0,90,180,270,270,270,270,270,270,270,270" textboxrect="3163,3163,18437,18437"/>
                <v:textbox inset=".49mm,.49mm,.49mm,.49mm">
                  <w:txbxContent>
                    <w:p w:rsidR="000A0069" w:rsidRDefault="000A0069" w:rsidP="000A0069"/>
                  </w:txbxContent>
                </v:textbox>
              </v:shape>
            </w:pict>
          </mc:Fallback>
        </mc:AlternateContent>
      </w:r>
      <w:r w:rsidRPr="000A0069">
        <w:rPr>
          <w:rFonts w:ascii="Times New Roman" w:eastAsia="Andale Sans UI" w:hAnsi="Times New Roman" w:cs="Tahoma"/>
          <w:kern w:val="3"/>
          <w:sz w:val="28"/>
          <w:szCs w:val="28"/>
          <w:lang w:eastAsia="ja-JP" w:bidi="fa-IR"/>
        </w:rPr>
        <w:t xml:space="preserve">01,  03 i 04 strony1 i zrób zdjęcie lub skan i prześlij  </w:t>
      </w:r>
    </w:p>
    <w:p w:rsidR="009061B9" w:rsidRDefault="009061B9" w:rsidP="000A0069">
      <w:pPr>
        <w:tabs>
          <w:tab w:val="left" w:pos="2625"/>
        </w:tabs>
        <w:rPr>
          <w:rFonts w:ascii="Times New Roman" w:hAnsi="Times New Roman" w:cs="Times New Roman"/>
          <w:sz w:val="28"/>
          <w:szCs w:val="28"/>
        </w:rPr>
      </w:pPr>
    </w:p>
    <w:p w:rsidR="000A0069" w:rsidRDefault="000A0069" w:rsidP="000A0069">
      <w:pPr>
        <w:tabs>
          <w:tab w:val="left" w:pos="2625"/>
        </w:tabs>
        <w:rPr>
          <w:rFonts w:ascii="Times New Roman" w:hAnsi="Times New Roman" w:cs="Times New Roman"/>
          <w:sz w:val="28"/>
          <w:szCs w:val="28"/>
        </w:rPr>
      </w:pPr>
      <w:r>
        <w:rPr>
          <w:rFonts w:ascii="Times New Roman" w:hAnsi="Times New Roman" w:cs="Times New Roman"/>
          <w:sz w:val="28"/>
          <w:szCs w:val="28"/>
        </w:rPr>
        <w:tab/>
      </w:r>
    </w:p>
    <w:p w:rsidR="000A0069" w:rsidRPr="009061B9" w:rsidRDefault="000A0069" w:rsidP="009061B9">
      <w:pPr>
        <w:tabs>
          <w:tab w:val="left" w:pos="2625"/>
        </w:tabs>
        <w:jc w:val="center"/>
        <w:rPr>
          <w:rFonts w:ascii="Times New Roman" w:hAnsi="Times New Roman" w:cs="Times New Roman"/>
          <w:b/>
          <w:color w:val="FF0000"/>
          <w:sz w:val="32"/>
          <w:szCs w:val="32"/>
        </w:rPr>
      </w:pPr>
      <w:r w:rsidRPr="009061B9">
        <w:rPr>
          <w:rFonts w:ascii="Times New Roman" w:hAnsi="Times New Roman" w:cs="Times New Roman"/>
          <w:b/>
          <w:color w:val="FF0000"/>
          <w:sz w:val="32"/>
          <w:szCs w:val="32"/>
        </w:rPr>
        <w:lastRenderedPageBreak/>
        <w:t>TECHNOLOGIA PRODUKCJI CUKIERNICZEJ</w:t>
      </w:r>
    </w:p>
    <w:p w:rsidR="000A0069" w:rsidRDefault="000A0069" w:rsidP="000A0069">
      <w:pPr>
        <w:tabs>
          <w:tab w:val="left" w:pos="2625"/>
        </w:tabs>
        <w:rPr>
          <w:rFonts w:ascii="Times New Roman" w:hAnsi="Times New Roman" w:cs="Times New Roman"/>
          <w:sz w:val="28"/>
          <w:szCs w:val="28"/>
        </w:rPr>
      </w:pPr>
    </w:p>
    <w:p w:rsidR="000A0069" w:rsidRPr="000A0069" w:rsidRDefault="000A0069" w:rsidP="000A0069">
      <w:pPr>
        <w:tabs>
          <w:tab w:val="left" w:pos="215"/>
        </w:tabs>
        <w:spacing w:after="0" w:line="240" w:lineRule="auto"/>
        <w:contextualSpacing/>
        <w:rPr>
          <w:rFonts w:ascii="Times New Roman" w:eastAsia="Times New Roman" w:hAnsi="Times New Roman" w:cs="Times New Roman"/>
          <w:b/>
          <w:sz w:val="28"/>
          <w:szCs w:val="28"/>
          <w:u w:val="single"/>
          <w:lang w:eastAsia="pl-PL"/>
        </w:rPr>
      </w:pPr>
      <w:r w:rsidRPr="000A0069">
        <w:rPr>
          <w:rFonts w:ascii="Times New Roman" w:eastAsia="Times New Roman" w:hAnsi="Times New Roman" w:cs="Times New Roman"/>
          <w:b/>
          <w:sz w:val="28"/>
          <w:szCs w:val="28"/>
          <w:u w:val="single"/>
          <w:lang w:eastAsia="pl-PL"/>
        </w:rPr>
        <w:t>TEMAT: Surowce i dodatki stosowane w produkcji lodów i sorbetów.</w:t>
      </w:r>
    </w:p>
    <w:p w:rsidR="000A0069" w:rsidRPr="000A0069" w:rsidRDefault="000A0069" w:rsidP="000A0069">
      <w:pPr>
        <w:rPr>
          <w:rFonts w:ascii="Times New Roman" w:hAnsi="Times New Roman" w:cs="Times New Roman"/>
          <w:sz w:val="28"/>
          <w:szCs w:val="28"/>
        </w:rPr>
      </w:pPr>
    </w:p>
    <w:p w:rsidR="000A0069" w:rsidRPr="000A0069" w:rsidRDefault="000A0069" w:rsidP="000A0069">
      <w:pPr>
        <w:rPr>
          <w:rFonts w:ascii="Times New Roman" w:hAnsi="Times New Roman" w:cs="Times New Roman"/>
          <w:sz w:val="28"/>
          <w:szCs w:val="28"/>
        </w:rPr>
      </w:pPr>
      <w:r w:rsidRPr="000A0069">
        <w:rPr>
          <w:rFonts w:ascii="Times New Roman" w:hAnsi="Times New Roman" w:cs="Times New Roman"/>
          <w:noProof/>
          <w:sz w:val="28"/>
          <w:szCs w:val="28"/>
          <w:lang w:eastAsia="pl-PL"/>
        </w:rPr>
        <w:drawing>
          <wp:inline distT="0" distB="0" distL="0" distR="0" wp14:anchorId="262D380F" wp14:editId="2FCC4C46">
            <wp:extent cx="5760720" cy="3600450"/>
            <wp:effectExtent l="0" t="0" r="0" b="0"/>
            <wp:docPr id="4" name="Obraz 4" descr="Lody rzemieślnicze – niedościgniony wzór smaku - Cukiernicz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dy rzemieślnicze – niedościgniony wzór smaku - Cukiernicze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3600450"/>
                    </a:xfrm>
                    <a:prstGeom prst="rect">
                      <a:avLst/>
                    </a:prstGeom>
                    <a:noFill/>
                    <a:ln>
                      <a:noFill/>
                    </a:ln>
                  </pic:spPr>
                </pic:pic>
              </a:graphicData>
            </a:graphic>
          </wp:inline>
        </w:drawing>
      </w:r>
    </w:p>
    <w:p w:rsidR="000A0069" w:rsidRPr="000A0069" w:rsidRDefault="000A0069" w:rsidP="000A0069">
      <w:pPr>
        <w:rPr>
          <w:rFonts w:ascii="Times New Roman" w:hAnsi="Times New Roman" w:cs="Times New Roman"/>
          <w:b/>
          <w:color w:val="2E74B5" w:themeColor="accent1" w:themeShade="BF"/>
          <w:sz w:val="28"/>
          <w:szCs w:val="28"/>
        </w:rPr>
      </w:pPr>
      <w:r w:rsidRPr="000A0069">
        <w:rPr>
          <w:rFonts w:ascii="Times New Roman" w:hAnsi="Times New Roman" w:cs="Times New Roman"/>
          <w:b/>
          <w:color w:val="2E74B5" w:themeColor="accent1" w:themeShade="BF"/>
          <w:sz w:val="28"/>
          <w:szCs w:val="28"/>
        </w:rPr>
        <w:t>Lody…. lody…. lody…. dla ochłody…</w:t>
      </w:r>
    </w:p>
    <w:p w:rsidR="000A0069" w:rsidRPr="000A0069" w:rsidRDefault="000A0069" w:rsidP="000A0069">
      <w:pPr>
        <w:rPr>
          <w:rFonts w:ascii="Times New Roman" w:hAnsi="Times New Roman" w:cs="Times New Roman"/>
          <w:i/>
          <w:color w:val="538135" w:themeColor="accent6" w:themeShade="BF"/>
          <w:sz w:val="28"/>
          <w:szCs w:val="28"/>
        </w:rPr>
      </w:pPr>
      <w:r w:rsidRPr="000A0069">
        <w:rPr>
          <w:rFonts w:ascii="Times New Roman" w:hAnsi="Times New Roman" w:cs="Times New Roman"/>
          <w:i/>
          <w:color w:val="538135" w:themeColor="accent6" w:themeShade="BF"/>
          <w:sz w:val="28"/>
          <w:szCs w:val="28"/>
        </w:rPr>
        <w:t>Proszę przepisać notatkę do zeszytu 1, 2 i 3 punkt</w:t>
      </w:r>
    </w:p>
    <w:p w:rsidR="000A0069" w:rsidRPr="000A0069" w:rsidRDefault="000A0069" w:rsidP="000A0069">
      <w:pPr>
        <w:numPr>
          <w:ilvl w:val="0"/>
          <w:numId w:val="2"/>
        </w:numPr>
        <w:contextualSpacing/>
        <w:rPr>
          <w:rFonts w:ascii="Times New Roman" w:hAnsi="Times New Roman" w:cs="Times New Roman"/>
          <w:b/>
          <w:sz w:val="28"/>
          <w:szCs w:val="28"/>
        </w:rPr>
      </w:pPr>
      <w:r w:rsidRPr="000A0069">
        <w:rPr>
          <w:rFonts w:ascii="Times New Roman" w:hAnsi="Times New Roman" w:cs="Times New Roman"/>
          <w:b/>
          <w:sz w:val="28"/>
          <w:szCs w:val="28"/>
        </w:rPr>
        <w:t>SUROWCE DO PRODUKCJI LODÓW</w:t>
      </w:r>
    </w:p>
    <w:p w:rsidR="000A0069" w:rsidRPr="000A0069" w:rsidRDefault="000A0069" w:rsidP="000A0069">
      <w:pPr>
        <w:ind w:left="720"/>
        <w:contextualSpacing/>
        <w:rPr>
          <w:rFonts w:ascii="Times New Roman" w:hAnsi="Times New Roman" w:cs="Times New Roman"/>
          <w:sz w:val="28"/>
          <w:szCs w:val="28"/>
        </w:rPr>
      </w:pPr>
      <w:r w:rsidRPr="000A0069">
        <w:rPr>
          <w:rFonts w:ascii="Times New Roman" w:hAnsi="Times New Roman" w:cs="Times New Roman"/>
          <w:sz w:val="28"/>
          <w:szCs w:val="28"/>
        </w:rPr>
        <w:t xml:space="preserve">- mleko </w:t>
      </w:r>
    </w:p>
    <w:p w:rsidR="000A0069" w:rsidRPr="000A0069" w:rsidRDefault="000A0069" w:rsidP="000A0069">
      <w:pPr>
        <w:ind w:left="720"/>
        <w:contextualSpacing/>
        <w:rPr>
          <w:rFonts w:ascii="Times New Roman" w:hAnsi="Times New Roman" w:cs="Times New Roman"/>
          <w:sz w:val="28"/>
          <w:szCs w:val="28"/>
        </w:rPr>
      </w:pPr>
      <w:r w:rsidRPr="000A0069">
        <w:rPr>
          <w:rFonts w:ascii="Times New Roman" w:hAnsi="Times New Roman" w:cs="Times New Roman"/>
          <w:sz w:val="28"/>
          <w:szCs w:val="28"/>
        </w:rPr>
        <w:t>- śmietanka</w:t>
      </w:r>
    </w:p>
    <w:p w:rsidR="000A0069" w:rsidRPr="000A0069" w:rsidRDefault="000A0069" w:rsidP="000A0069">
      <w:pPr>
        <w:ind w:left="720"/>
        <w:contextualSpacing/>
        <w:rPr>
          <w:rFonts w:ascii="Times New Roman" w:hAnsi="Times New Roman" w:cs="Times New Roman"/>
          <w:sz w:val="28"/>
          <w:szCs w:val="28"/>
        </w:rPr>
      </w:pPr>
      <w:r w:rsidRPr="000A0069">
        <w:rPr>
          <w:rFonts w:ascii="Times New Roman" w:hAnsi="Times New Roman" w:cs="Times New Roman"/>
          <w:sz w:val="28"/>
          <w:szCs w:val="28"/>
        </w:rPr>
        <w:t>- jajka</w:t>
      </w:r>
    </w:p>
    <w:p w:rsidR="000A0069" w:rsidRPr="000A0069" w:rsidRDefault="000A0069" w:rsidP="000A0069">
      <w:pPr>
        <w:ind w:left="720"/>
        <w:contextualSpacing/>
        <w:rPr>
          <w:rFonts w:ascii="Times New Roman" w:hAnsi="Times New Roman" w:cs="Times New Roman"/>
          <w:sz w:val="28"/>
          <w:szCs w:val="28"/>
        </w:rPr>
      </w:pPr>
      <w:r w:rsidRPr="000A0069">
        <w:rPr>
          <w:rFonts w:ascii="Times New Roman" w:hAnsi="Times New Roman" w:cs="Times New Roman"/>
          <w:sz w:val="28"/>
          <w:szCs w:val="28"/>
        </w:rPr>
        <w:t>- cukier</w:t>
      </w:r>
    </w:p>
    <w:p w:rsidR="000A0069" w:rsidRPr="000A0069" w:rsidRDefault="000A0069" w:rsidP="000A0069">
      <w:pPr>
        <w:ind w:left="720"/>
        <w:contextualSpacing/>
        <w:rPr>
          <w:rFonts w:ascii="Times New Roman" w:hAnsi="Times New Roman" w:cs="Times New Roman"/>
          <w:sz w:val="28"/>
          <w:szCs w:val="28"/>
        </w:rPr>
      </w:pPr>
      <w:r w:rsidRPr="000A0069">
        <w:rPr>
          <w:rFonts w:ascii="Times New Roman" w:hAnsi="Times New Roman" w:cs="Times New Roman"/>
          <w:sz w:val="28"/>
          <w:szCs w:val="28"/>
        </w:rPr>
        <w:t>- dodatki smakowe, np. owoce, kawa, kakao</w:t>
      </w:r>
    </w:p>
    <w:p w:rsidR="000A0069" w:rsidRPr="000A0069" w:rsidRDefault="000A0069" w:rsidP="000A0069">
      <w:pPr>
        <w:ind w:left="720"/>
        <w:contextualSpacing/>
        <w:rPr>
          <w:rFonts w:ascii="Times New Roman" w:hAnsi="Times New Roman" w:cs="Times New Roman"/>
          <w:sz w:val="28"/>
          <w:szCs w:val="28"/>
        </w:rPr>
      </w:pPr>
    </w:p>
    <w:p w:rsidR="000A0069" w:rsidRPr="000A0069" w:rsidRDefault="000A0069" w:rsidP="000A0069">
      <w:pPr>
        <w:ind w:left="720"/>
        <w:contextualSpacing/>
        <w:rPr>
          <w:rFonts w:ascii="Times New Roman" w:hAnsi="Times New Roman" w:cs="Times New Roman"/>
          <w:b/>
          <w:sz w:val="28"/>
          <w:szCs w:val="28"/>
        </w:rPr>
      </w:pPr>
      <w:r w:rsidRPr="000A0069">
        <w:rPr>
          <w:rFonts w:ascii="Times New Roman" w:hAnsi="Times New Roman" w:cs="Times New Roman"/>
          <w:b/>
          <w:sz w:val="28"/>
          <w:szCs w:val="28"/>
        </w:rPr>
        <w:t>SUROWCE DO PRODUKCJI SORBETÓW</w:t>
      </w:r>
    </w:p>
    <w:p w:rsidR="000A0069" w:rsidRPr="000A0069" w:rsidRDefault="000A0069" w:rsidP="000A0069">
      <w:pPr>
        <w:ind w:left="720"/>
        <w:contextualSpacing/>
        <w:rPr>
          <w:rFonts w:ascii="Times New Roman" w:hAnsi="Times New Roman" w:cs="Times New Roman"/>
          <w:sz w:val="28"/>
          <w:szCs w:val="28"/>
        </w:rPr>
      </w:pPr>
      <w:r w:rsidRPr="000A0069">
        <w:rPr>
          <w:rFonts w:ascii="Times New Roman" w:hAnsi="Times New Roman" w:cs="Times New Roman"/>
          <w:sz w:val="28"/>
          <w:szCs w:val="28"/>
        </w:rPr>
        <w:t>-  woda</w:t>
      </w:r>
    </w:p>
    <w:p w:rsidR="000A0069" w:rsidRPr="000A0069" w:rsidRDefault="000A0069" w:rsidP="000A0069">
      <w:pPr>
        <w:ind w:left="720"/>
        <w:contextualSpacing/>
        <w:rPr>
          <w:rFonts w:ascii="Times New Roman" w:hAnsi="Times New Roman" w:cs="Times New Roman"/>
          <w:sz w:val="28"/>
          <w:szCs w:val="28"/>
        </w:rPr>
      </w:pPr>
      <w:r w:rsidRPr="000A0069">
        <w:rPr>
          <w:rFonts w:ascii="Times New Roman" w:hAnsi="Times New Roman" w:cs="Times New Roman"/>
          <w:sz w:val="28"/>
          <w:szCs w:val="28"/>
        </w:rPr>
        <w:t>- cukier</w:t>
      </w:r>
    </w:p>
    <w:p w:rsidR="000A0069" w:rsidRPr="000A0069" w:rsidRDefault="000A0069" w:rsidP="000A0069">
      <w:pPr>
        <w:ind w:left="720"/>
        <w:contextualSpacing/>
        <w:rPr>
          <w:rFonts w:ascii="Times New Roman" w:hAnsi="Times New Roman" w:cs="Times New Roman"/>
          <w:sz w:val="28"/>
          <w:szCs w:val="28"/>
        </w:rPr>
      </w:pPr>
      <w:r w:rsidRPr="000A0069">
        <w:rPr>
          <w:rFonts w:ascii="Times New Roman" w:hAnsi="Times New Roman" w:cs="Times New Roman"/>
          <w:sz w:val="28"/>
          <w:szCs w:val="28"/>
        </w:rPr>
        <w:t>- syrop owocowy</w:t>
      </w:r>
    </w:p>
    <w:p w:rsidR="000A0069" w:rsidRPr="000A0069" w:rsidRDefault="000A0069" w:rsidP="000A0069">
      <w:pPr>
        <w:ind w:left="720"/>
        <w:contextualSpacing/>
        <w:rPr>
          <w:rFonts w:ascii="Times New Roman" w:hAnsi="Times New Roman" w:cs="Times New Roman"/>
          <w:sz w:val="28"/>
          <w:szCs w:val="28"/>
        </w:rPr>
      </w:pPr>
      <w:r w:rsidRPr="000A0069">
        <w:rPr>
          <w:rFonts w:ascii="Times New Roman" w:hAnsi="Times New Roman" w:cs="Times New Roman"/>
          <w:sz w:val="28"/>
          <w:szCs w:val="28"/>
        </w:rPr>
        <w:t>- dodatki smakowe ( najczęściej owoce)</w:t>
      </w:r>
    </w:p>
    <w:p w:rsidR="000A0069" w:rsidRPr="000A0069" w:rsidRDefault="000A0069" w:rsidP="000A0069">
      <w:pPr>
        <w:ind w:left="720"/>
        <w:contextualSpacing/>
        <w:rPr>
          <w:rFonts w:ascii="Times New Roman" w:hAnsi="Times New Roman" w:cs="Times New Roman"/>
          <w:sz w:val="28"/>
          <w:szCs w:val="28"/>
        </w:rPr>
      </w:pPr>
    </w:p>
    <w:p w:rsidR="000A0069" w:rsidRDefault="000A0069" w:rsidP="000A0069">
      <w:pPr>
        <w:ind w:left="720"/>
        <w:contextualSpacing/>
        <w:rPr>
          <w:rFonts w:ascii="Times New Roman" w:hAnsi="Times New Roman" w:cs="Times New Roman"/>
          <w:sz w:val="28"/>
          <w:szCs w:val="28"/>
        </w:rPr>
      </w:pPr>
    </w:p>
    <w:p w:rsidR="009061B9" w:rsidRPr="000A0069" w:rsidRDefault="009061B9" w:rsidP="000A0069">
      <w:pPr>
        <w:ind w:left="720"/>
        <w:contextualSpacing/>
        <w:rPr>
          <w:rFonts w:ascii="Times New Roman" w:hAnsi="Times New Roman" w:cs="Times New Roman"/>
          <w:sz w:val="28"/>
          <w:szCs w:val="28"/>
        </w:rPr>
      </w:pPr>
    </w:p>
    <w:p w:rsidR="000A0069" w:rsidRPr="000A0069" w:rsidRDefault="000A0069" w:rsidP="000A0069">
      <w:pPr>
        <w:numPr>
          <w:ilvl w:val="0"/>
          <w:numId w:val="2"/>
        </w:numPr>
        <w:contextualSpacing/>
        <w:rPr>
          <w:rFonts w:ascii="Times New Roman" w:hAnsi="Times New Roman" w:cs="Times New Roman"/>
          <w:b/>
          <w:sz w:val="28"/>
          <w:szCs w:val="28"/>
        </w:rPr>
      </w:pPr>
      <w:r w:rsidRPr="000A0069">
        <w:rPr>
          <w:rFonts w:ascii="Times New Roman" w:hAnsi="Times New Roman" w:cs="Times New Roman"/>
          <w:b/>
          <w:sz w:val="28"/>
          <w:szCs w:val="28"/>
        </w:rPr>
        <w:lastRenderedPageBreak/>
        <w:t>Rodzaje lodów:</w:t>
      </w:r>
    </w:p>
    <w:p w:rsidR="000A0069" w:rsidRPr="000A0069" w:rsidRDefault="000A0069" w:rsidP="000A0069">
      <w:pPr>
        <w:spacing w:line="360" w:lineRule="auto"/>
        <w:ind w:left="720"/>
        <w:contextualSpacing/>
        <w:jc w:val="both"/>
        <w:rPr>
          <w:rFonts w:ascii="Times New Roman" w:hAnsi="Times New Roman" w:cs="Times New Roman"/>
          <w:sz w:val="28"/>
          <w:szCs w:val="28"/>
        </w:rPr>
      </w:pPr>
      <w:r w:rsidRPr="000A0069">
        <w:rPr>
          <w:rFonts w:ascii="Times New Roman" w:hAnsi="Times New Roman" w:cs="Times New Roman"/>
          <w:sz w:val="28"/>
          <w:szCs w:val="28"/>
        </w:rPr>
        <w:t>- lody deserowe (robione na bazie śmietanki z różnymi dodatkami smakowymi)</w:t>
      </w:r>
    </w:p>
    <w:p w:rsidR="000A0069" w:rsidRPr="000A0069" w:rsidRDefault="000A0069" w:rsidP="000A0069">
      <w:pPr>
        <w:spacing w:line="360" w:lineRule="auto"/>
        <w:ind w:left="720"/>
        <w:contextualSpacing/>
        <w:jc w:val="both"/>
        <w:rPr>
          <w:rFonts w:ascii="Times New Roman" w:hAnsi="Times New Roman" w:cs="Times New Roman"/>
          <w:sz w:val="28"/>
          <w:szCs w:val="28"/>
        </w:rPr>
      </w:pPr>
      <w:r w:rsidRPr="000A0069">
        <w:rPr>
          <w:rFonts w:ascii="Times New Roman" w:hAnsi="Times New Roman" w:cs="Times New Roman"/>
          <w:sz w:val="28"/>
          <w:szCs w:val="28"/>
        </w:rPr>
        <w:t>- sorbety (lody robione na bazie soków i przecierów owocowych)</w:t>
      </w:r>
    </w:p>
    <w:p w:rsidR="000A0069" w:rsidRPr="000A0069" w:rsidRDefault="000A0069" w:rsidP="000A0069">
      <w:pPr>
        <w:spacing w:line="360" w:lineRule="auto"/>
        <w:ind w:left="720"/>
        <w:contextualSpacing/>
        <w:jc w:val="both"/>
        <w:rPr>
          <w:rFonts w:ascii="Times New Roman" w:hAnsi="Times New Roman" w:cs="Times New Roman"/>
          <w:sz w:val="28"/>
          <w:szCs w:val="28"/>
        </w:rPr>
      </w:pPr>
      <w:r w:rsidRPr="000A0069">
        <w:rPr>
          <w:rFonts w:ascii="Times New Roman" w:hAnsi="Times New Roman" w:cs="Times New Roman"/>
          <w:sz w:val="28"/>
          <w:szCs w:val="28"/>
        </w:rPr>
        <w:t>- mleczno- owocowe (robione na bazie mleka i owoców)</w:t>
      </w:r>
    </w:p>
    <w:p w:rsidR="000A0069" w:rsidRPr="000A0069" w:rsidRDefault="000A0069" w:rsidP="000A0069">
      <w:pPr>
        <w:spacing w:line="360" w:lineRule="auto"/>
        <w:ind w:left="720"/>
        <w:contextualSpacing/>
        <w:jc w:val="both"/>
        <w:rPr>
          <w:rFonts w:ascii="Times New Roman" w:hAnsi="Times New Roman" w:cs="Times New Roman"/>
          <w:sz w:val="28"/>
          <w:szCs w:val="28"/>
        </w:rPr>
      </w:pPr>
      <w:r w:rsidRPr="000A0069">
        <w:rPr>
          <w:rFonts w:ascii="Times New Roman" w:hAnsi="Times New Roman" w:cs="Times New Roman"/>
          <w:sz w:val="28"/>
          <w:szCs w:val="28"/>
        </w:rPr>
        <w:t>- mleczno-smakowe (robione na bazie mleka i różnych dodatków smakowych, np. kawy, czekolady, orzechów)</w:t>
      </w:r>
    </w:p>
    <w:p w:rsidR="000A0069" w:rsidRPr="000A0069" w:rsidRDefault="000A0069" w:rsidP="000A0069">
      <w:pPr>
        <w:spacing w:line="360" w:lineRule="auto"/>
        <w:ind w:left="720"/>
        <w:contextualSpacing/>
        <w:jc w:val="both"/>
        <w:rPr>
          <w:rFonts w:ascii="Times New Roman" w:hAnsi="Times New Roman" w:cs="Times New Roman"/>
          <w:sz w:val="28"/>
          <w:szCs w:val="28"/>
        </w:rPr>
      </w:pPr>
      <w:r w:rsidRPr="000A0069">
        <w:rPr>
          <w:rFonts w:ascii="Times New Roman" w:hAnsi="Times New Roman" w:cs="Times New Roman"/>
          <w:noProof/>
          <w:sz w:val="28"/>
          <w:szCs w:val="28"/>
          <w:lang w:eastAsia="pl-PL"/>
        </w:rPr>
        <w:drawing>
          <wp:inline distT="0" distB="0" distL="0" distR="0" wp14:anchorId="4B96F571" wp14:editId="7952CBFC">
            <wp:extent cx="5760720" cy="3837592"/>
            <wp:effectExtent l="0" t="0" r="0" b="0"/>
            <wp:docPr id="5" name="Obraz 5" descr="Lody - historia najpopularniejszego deseru, rodzaje lodów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dy - historia najpopularniejszego deseru, rodzaje lodów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3837592"/>
                    </a:xfrm>
                    <a:prstGeom prst="rect">
                      <a:avLst/>
                    </a:prstGeom>
                    <a:noFill/>
                    <a:ln>
                      <a:noFill/>
                    </a:ln>
                  </pic:spPr>
                </pic:pic>
              </a:graphicData>
            </a:graphic>
          </wp:inline>
        </w:drawing>
      </w:r>
    </w:p>
    <w:p w:rsidR="000A0069" w:rsidRPr="000A0069" w:rsidRDefault="000A0069" w:rsidP="000A0069">
      <w:pPr>
        <w:ind w:left="720"/>
        <w:contextualSpacing/>
        <w:rPr>
          <w:rFonts w:ascii="Times New Roman" w:hAnsi="Times New Roman" w:cs="Times New Roman"/>
          <w:sz w:val="28"/>
          <w:szCs w:val="28"/>
        </w:rPr>
      </w:pPr>
    </w:p>
    <w:p w:rsidR="000A0069" w:rsidRPr="000A0069" w:rsidRDefault="000A0069" w:rsidP="000A0069">
      <w:pPr>
        <w:ind w:left="720"/>
        <w:contextualSpacing/>
        <w:rPr>
          <w:rFonts w:ascii="Times New Roman" w:hAnsi="Times New Roman" w:cs="Times New Roman"/>
          <w:sz w:val="28"/>
          <w:szCs w:val="28"/>
        </w:rPr>
      </w:pPr>
    </w:p>
    <w:p w:rsidR="000A0069" w:rsidRPr="000A0069" w:rsidRDefault="000A0069" w:rsidP="000A0069">
      <w:pPr>
        <w:numPr>
          <w:ilvl w:val="0"/>
          <w:numId w:val="2"/>
        </w:numPr>
        <w:contextualSpacing/>
        <w:rPr>
          <w:rFonts w:ascii="Times New Roman" w:hAnsi="Times New Roman" w:cs="Times New Roman"/>
          <w:b/>
          <w:sz w:val="28"/>
          <w:szCs w:val="28"/>
        </w:rPr>
      </w:pPr>
      <w:r w:rsidRPr="000A0069">
        <w:rPr>
          <w:rFonts w:ascii="Times New Roman" w:hAnsi="Times New Roman" w:cs="Times New Roman"/>
          <w:b/>
          <w:color w:val="000000"/>
          <w:sz w:val="28"/>
          <w:szCs w:val="28"/>
        </w:rPr>
        <w:t>Dodatki stosowane w produkcji lodów i sorbetów</w:t>
      </w:r>
    </w:p>
    <w:p w:rsidR="000A0069" w:rsidRPr="000A0069" w:rsidRDefault="000A0069" w:rsidP="000A0069">
      <w:pPr>
        <w:ind w:left="720"/>
        <w:contextualSpacing/>
        <w:rPr>
          <w:rFonts w:ascii="Times New Roman" w:hAnsi="Times New Roman" w:cs="Times New Roman"/>
          <w:color w:val="000000"/>
          <w:sz w:val="28"/>
          <w:szCs w:val="28"/>
        </w:rPr>
      </w:pPr>
      <w:r w:rsidRPr="000A0069">
        <w:rPr>
          <w:rFonts w:ascii="Times New Roman" w:hAnsi="Times New Roman" w:cs="Times New Roman"/>
          <w:color w:val="000000"/>
          <w:sz w:val="28"/>
          <w:szCs w:val="28"/>
        </w:rPr>
        <w:t>Oprócz składników podstawowych do lodów lub sorbetów można dodać mleko w proszku, śmietankę, tłuszcze cukiernicze, glukozę, syrop inwertowany, emulgatory i stabilizatory.</w:t>
      </w:r>
    </w:p>
    <w:p w:rsidR="000A0069" w:rsidRPr="000A0069" w:rsidRDefault="000A0069" w:rsidP="000A0069">
      <w:pPr>
        <w:ind w:left="720"/>
        <w:contextualSpacing/>
        <w:rPr>
          <w:rFonts w:ascii="Times New Roman" w:hAnsi="Times New Roman" w:cs="Times New Roman"/>
          <w:color w:val="000000"/>
          <w:sz w:val="28"/>
          <w:szCs w:val="28"/>
        </w:rPr>
      </w:pPr>
      <w:r w:rsidRPr="000A0069">
        <w:rPr>
          <w:rFonts w:ascii="Times New Roman" w:hAnsi="Times New Roman" w:cs="Times New Roman"/>
          <w:color w:val="000000"/>
          <w:sz w:val="28"/>
          <w:szCs w:val="28"/>
        </w:rPr>
        <w:t>Obecnie większość lodów obecna na rynku jest produkowana z koncentratów, tzn. gotowych mieszanek, które wystarczy ubić i zmrozić i mamy gotowe lody o różnych smakach.</w:t>
      </w:r>
    </w:p>
    <w:p w:rsidR="009061B9" w:rsidRDefault="000A0069" w:rsidP="000A0069">
      <w:pPr>
        <w:ind w:left="720"/>
        <w:contextualSpacing/>
        <w:rPr>
          <w:rFonts w:ascii="Times New Roman" w:hAnsi="Times New Roman" w:cs="Times New Roman"/>
          <w:color w:val="000000"/>
          <w:sz w:val="28"/>
          <w:szCs w:val="28"/>
        </w:rPr>
      </w:pPr>
      <w:r w:rsidRPr="000A0069">
        <w:rPr>
          <w:rFonts w:ascii="Times New Roman" w:hAnsi="Times New Roman" w:cs="Times New Roman"/>
          <w:color w:val="000000"/>
          <w:sz w:val="28"/>
          <w:szCs w:val="28"/>
        </w:rPr>
        <w:br/>
      </w:r>
    </w:p>
    <w:p w:rsidR="009061B9" w:rsidRDefault="009061B9" w:rsidP="000A0069">
      <w:pPr>
        <w:ind w:left="720"/>
        <w:contextualSpacing/>
        <w:rPr>
          <w:rFonts w:ascii="Times New Roman" w:hAnsi="Times New Roman" w:cs="Times New Roman"/>
          <w:color w:val="000000"/>
          <w:sz w:val="28"/>
          <w:szCs w:val="28"/>
        </w:rPr>
      </w:pPr>
    </w:p>
    <w:p w:rsidR="000A0069" w:rsidRPr="000A0069" w:rsidRDefault="000A0069" w:rsidP="000A0069">
      <w:pPr>
        <w:ind w:left="720"/>
        <w:contextualSpacing/>
        <w:rPr>
          <w:rFonts w:ascii="Times New Roman" w:hAnsi="Times New Roman" w:cs="Times New Roman"/>
          <w:b/>
          <w:sz w:val="28"/>
          <w:szCs w:val="28"/>
        </w:rPr>
      </w:pPr>
      <w:r w:rsidRPr="000A0069">
        <w:rPr>
          <w:rFonts w:ascii="Times New Roman" w:hAnsi="Times New Roman" w:cs="Times New Roman"/>
          <w:color w:val="000000"/>
          <w:sz w:val="28"/>
          <w:szCs w:val="28"/>
        </w:rPr>
        <w:lastRenderedPageBreak/>
        <w:br/>
      </w:r>
      <w:r w:rsidRPr="000A0069">
        <w:rPr>
          <w:rFonts w:ascii="Times New Roman" w:hAnsi="Times New Roman" w:cs="Times New Roman"/>
          <w:b/>
          <w:sz w:val="28"/>
          <w:szCs w:val="28"/>
        </w:rPr>
        <w:t>4. Przykładowe desery lodowe (tylko do przeczytania)</w:t>
      </w:r>
    </w:p>
    <w:p w:rsidR="000A0069" w:rsidRPr="000A0069" w:rsidRDefault="000A0069" w:rsidP="000A0069">
      <w:pPr>
        <w:spacing w:line="360" w:lineRule="auto"/>
        <w:ind w:left="720"/>
        <w:contextualSpacing/>
        <w:jc w:val="both"/>
        <w:rPr>
          <w:rFonts w:ascii="Times New Roman" w:hAnsi="Times New Roman" w:cs="Times New Roman"/>
          <w:b/>
          <w:sz w:val="28"/>
          <w:szCs w:val="28"/>
        </w:rPr>
      </w:pPr>
      <w:r w:rsidRPr="000A0069">
        <w:rPr>
          <w:rFonts w:ascii="Times New Roman" w:hAnsi="Times New Roman" w:cs="Times New Roman"/>
          <w:b/>
          <w:sz w:val="28"/>
          <w:szCs w:val="28"/>
        </w:rPr>
        <w:t>Melba</w:t>
      </w:r>
      <w:r w:rsidRPr="000A0069">
        <w:rPr>
          <w:rFonts w:ascii="Times New Roman" w:hAnsi="Times New Roman" w:cs="Times New Roman"/>
          <w:sz w:val="28"/>
          <w:szCs w:val="28"/>
        </w:rPr>
        <w:t xml:space="preserve"> – deser przygotowywany ze świeżych brzoskwiń, lodów waniliowych i słodzonego przecieru truskawkowego</w:t>
      </w:r>
    </w:p>
    <w:p w:rsidR="000A0069" w:rsidRPr="000A0069" w:rsidRDefault="000A0069" w:rsidP="000A0069">
      <w:pPr>
        <w:spacing w:line="360" w:lineRule="auto"/>
        <w:ind w:left="720"/>
        <w:contextualSpacing/>
        <w:jc w:val="both"/>
        <w:rPr>
          <w:rFonts w:ascii="Times New Roman" w:hAnsi="Times New Roman" w:cs="Times New Roman"/>
          <w:sz w:val="28"/>
          <w:szCs w:val="28"/>
        </w:rPr>
      </w:pPr>
      <w:proofErr w:type="spellStart"/>
      <w:r w:rsidRPr="000A0069">
        <w:rPr>
          <w:rFonts w:ascii="Times New Roman" w:hAnsi="Times New Roman" w:cs="Times New Roman"/>
          <w:b/>
          <w:bCs/>
          <w:sz w:val="28"/>
          <w:szCs w:val="28"/>
        </w:rPr>
        <w:t>Parfait</w:t>
      </w:r>
      <w:proofErr w:type="spellEnd"/>
      <w:r w:rsidRPr="000A0069">
        <w:rPr>
          <w:rFonts w:ascii="Times New Roman" w:hAnsi="Times New Roman" w:cs="Times New Roman"/>
          <w:sz w:val="28"/>
          <w:szCs w:val="28"/>
        </w:rPr>
        <w:t xml:space="preserve">  (</w:t>
      </w:r>
      <w:r w:rsidRPr="000A0069">
        <w:rPr>
          <w:rFonts w:ascii="Times New Roman" w:hAnsi="Times New Roman" w:cs="Times New Roman"/>
          <w:i/>
          <w:iCs/>
          <w:sz w:val="28"/>
          <w:szCs w:val="28"/>
        </w:rPr>
        <w:t>krem mrożony</w:t>
      </w:r>
      <w:r w:rsidRPr="000A0069">
        <w:rPr>
          <w:rFonts w:ascii="Times New Roman" w:hAnsi="Times New Roman" w:cs="Times New Roman"/>
          <w:sz w:val="28"/>
          <w:szCs w:val="28"/>
        </w:rPr>
        <w:t>) podawany zazwyczaj w wysokim kielichu. Sporządza się go z masy mleczno-jajecznej wymieszanej z bitą śmietaną oraz dodatkami aromatycznymi, takimi jak kawa, czekolada, przecier owocowy</w:t>
      </w:r>
    </w:p>
    <w:p w:rsidR="000A0069" w:rsidRPr="000A0069" w:rsidRDefault="000A0069" w:rsidP="000A0069">
      <w:pPr>
        <w:spacing w:line="360" w:lineRule="auto"/>
        <w:ind w:left="720"/>
        <w:contextualSpacing/>
        <w:rPr>
          <w:rFonts w:ascii="Times New Roman" w:hAnsi="Times New Roman" w:cs="Times New Roman"/>
          <w:b/>
          <w:sz w:val="28"/>
          <w:szCs w:val="28"/>
        </w:rPr>
      </w:pPr>
      <w:proofErr w:type="spellStart"/>
      <w:r w:rsidRPr="000A0069">
        <w:rPr>
          <w:rFonts w:ascii="Times New Roman" w:hAnsi="Times New Roman" w:cs="Times New Roman"/>
          <w:b/>
          <w:sz w:val="28"/>
          <w:szCs w:val="28"/>
        </w:rPr>
        <w:t>Cassate</w:t>
      </w:r>
      <w:proofErr w:type="spellEnd"/>
      <w:r w:rsidRPr="000A0069">
        <w:rPr>
          <w:rFonts w:ascii="Times New Roman" w:hAnsi="Times New Roman" w:cs="Times New Roman"/>
          <w:b/>
          <w:sz w:val="28"/>
          <w:szCs w:val="28"/>
        </w:rPr>
        <w:t xml:space="preserve">- </w:t>
      </w:r>
      <w:r w:rsidRPr="000A0069">
        <w:rPr>
          <w:rFonts w:ascii="Times New Roman" w:hAnsi="Times New Roman" w:cs="Times New Roman"/>
          <w:sz w:val="28"/>
          <w:szCs w:val="28"/>
        </w:rPr>
        <w:t>deser ten tworzy kształt półkuli i składa się z trzech smaków lodów (truskawkowe, czekoladowe, waniliowe)</w:t>
      </w:r>
      <w:r w:rsidRPr="000A0069">
        <w:rPr>
          <w:rFonts w:ascii="Times New Roman" w:hAnsi="Times New Roman" w:cs="Times New Roman"/>
          <w:b/>
          <w:sz w:val="28"/>
          <w:szCs w:val="28"/>
        </w:rPr>
        <w:br/>
      </w:r>
    </w:p>
    <w:p w:rsidR="000A0069" w:rsidRPr="000A0069" w:rsidRDefault="000A0069" w:rsidP="000A0069">
      <w:pPr>
        <w:ind w:left="720"/>
        <w:contextualSpacing/>
        <w:rPr>
          <w:rFonts w:ascii="Times New Roman" w:hAnsi="Times New Roman" w:cs="Times New Roman"/>
          <w:b/>
          <w:sz w:val="28"/>
          <w:szCs w:val="28"/>
        </w:rPr>
      </w:pPr>
      <w:r w:rsidRPr="000A0069">
        <w:rPr>
          <w:rFonts w:ascii="Times New Roman" w:hAnsi="Times New Roman" w:cs="Times New Roman"/>
          <w:noProof/>
          <w:sz w:val="28"/>
          <w:szCs w:val="28"/>
          <w:lang w:eastAsia="pl-PL"/>
        </w:rPr>
        <w:drawing>
          <wp:inline distT="0" distB="0" distL="0" distR="0" wp14:anchorId="78687DE0" wp14:editId="5BB1F9FA">
            <wp:extent cx="4876800" cy="3257550"/>
            <wp:effectExtent l="0" t="0" r="0" b="0"/>
            <wp:docPr id="6" name="Obraz 6" descr="produkcja lodów | Bagietka – Piekarnia i cukier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odukcja lodów | Bagietka – Piekarnia i cukiern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76800" cy="3257550"/>
                    </a:xfrm>
                    <a:prstGeom prst="rect">
                      <a:avLst/>
                    </a:prstGeom>
                    <a:noFill/>
                    <a:ln>
                      <a:noFill/>
                    </a:ln>
                  </pic:spPr>
                </pic:pic>
              </a:graphicData>
            </a:graphic>
          </wp:inline>
        </w:drawing>
      </w:r>
    </w:p>
    <w:p w:rsidR="000A0069" w:rsidRPr="000A0069" w:rsidRDefault="000A0069" w:rsidP="000A0069">
      <w:pPr>
        <w:rPr>
          <w:rFonts w:ascii="Times New Roman" w:hAnsi="Times New Roman" w:cs="Times New Roman"/>
          <w:b/>
          <w:sz w:val="28"/>
          <w:szCs w:val="28"/>
        </w:rPr>
      </w:pPr>
    </w:p>
    <w:p w:rsidR="000A0069" w:rsidRPr="000A0069" w:rsidRDefault="000A0069" w:rsidP="000A0069">
      <w:pPr>
        <w:rPr>
          <w:rFonts w:ascii="Times New Roman" w:hAnsi="Times New Roman" w:cs="Times New Roman"/>
          <w:b/>
          <w:sz w:val="28"/>
          <w:szCs w:val="28"/>
        </w:rPr>
      </w:pPr>
      <w:r w:rsidRPr="000A0069">
        <w:rPr>
          <w:rFonts w:ascii="Times New Roman" w:hAnsi="Times New Roman" w:cs="Times New Roman"/>
          <w:b/>
          <w:sz w:val="28"/>
          <w:szCs w:val="28"/>
        </w:rPr>
        <w:t xml:space="preserve"> Fabryka  lodów (do obejrzenia filmiki o produkcji lodów w fabryce)</w:t>
      </w:r>
    </w:p>
    <w:p w:rsidR="000A0069" w:rsidRPr="000A0069" w:rsidRDefault="000A0069" w:rsidP="000A0069">
      <w:pPr>
        <w:rPr>
          <w:rFonts w:ascii="Times New Roman" w:hAnsi="Times New Roman" w:cs="Times New Roman"/>
          <w:sz w:val="28"/>
          <w:szCs w:val="28"/>
        </w:rPr>
      </w:pPr>
      <w:r w:rsidRPr="000A0069">
        <w:rPr>
          <w:rFonts w:ascii="Times New Roman" w:hAnsi="Times New Roman" w:cs="Times New Roman"/>
          <w:sz w:val="28"/>
          <w:szCs w:val="28"/>
        </w:rPr>
        <w:t>https://trojmiasto.tv/Fabryka-lodow-w-Baninie-01-07-2012-video-3189.html</w:t>
      </w:r>
    </w:p>
    <w:p w:rsidR="000A0069" w:rsidRPr="000A0069" w:rsidRDefault="000A0069" w:rsidP="000A0069">
      <w:pPr>
        <w:rPr>
          <w:rFonts w:ascii="Times New Roman" w:hAnsi="Times New Roman" w:cs="Times New Roman"/>
          <w:color w:val="0000FF"/>
          <w:sz w:val="28"/>
          <w:szCs w:val="28"/>
          <w:u w:val="single"/>
        </w:rPr>
      </w:pPr>
      <w:hyperlink r:id="rId15" w:history="1">
        <w:r w:rsidRPr="000A0069">
          <w:rPr>
            <w:rFonts w:ascii="Times New Roman" w:hAnsi="Times New Roman" w:cs="Times New Roman"/>
            <w:color w:val="0000FF"/>
            <w:sz w:val="28"/>
            <w:szCs w:val="28"/>
            <w:u w:val="single"/>
          </w:rPr>
          <w:t>https://www.youtube.com/watch?v=5b9Wfd5gqvE</w:t>
        </w:r>
      </w:hyperlink>
    </w:p>
    <w:p w:rsidR="000A0069" w:rsidRPr="000A0069" w:rsidRDefault="000A0069" w:rsidP="000A0069">
      <w:pPr>
        <w:rPr>
          <w:rFonts w:ascii="Times New Roman" w:hAnsi="Times New Roman" w:cs="Times New Roman"/>
          <w:color w:val="FF0000"/>
          <w:sz w:val="28"/>
          <w:szCs w:val="28"/>
          <w:u w:val="single"/>
        </w:rPr>
      </w:pPr>
      <w:r w:rsidRPr="000A0069">
        <w:rPr>
          <w:rFonts w:ascii="Times New Roman" w:hAnsi="Times New Roman" w:cs="Times New Roman"/>
          <w:color w:val="FF0000"/>
          <w:sz w:val="28"/>
          <w:szCs w:val="28"/>
          <w:u w:val="single"/>
        </w:rPr>
        <w:t xml:space="preserve">ZADANIE </w:t>
      </w:r>
    </w:p>
    <w:p w:rsidR="000A0069" w:rsidRPr="000A0069" w:rsidRDefault="000A0069" w:rsidP="000A0069">
      <w:pPr>
        <w:rPr>
          <w:rFonts w:ascii="Times New Roman" w:hAnsi="Times New Roman" w:cs="Times New Roman"/>
          <w:sz w:val="28"/>
          <w:szCs w:val="28"/>
        </w:rPr>
      </w:pPr>
      <w:r w:rsidRPr="000A0069">
        <w:rPr>
          <w:rFonts w:ascii="Times New Roman" w:hAnsi="Times New Roman" w:cs="Times New Roman"/>
          <w:sz w:val="28"/>
          <w:szCs w:val="28"/>
        </w:rPr>
        <w:t xml:space="preserve">Proszę uzupełnić lub poprawić zadane testy egzaminacyjne- termin oddania 06.11.2020r.  Mam nadzieję, że się spotkamy w szkole </w:t>
      </w:r>
      <w:r w:rsidRPr="000A0069">
        <w:rPr>
          <w:rFonts w:ascii="Times New Roman" w:hAnsi="Times New Roman" w:cs="Times New Roman"/>
          <w:sz w:val="28"/>
          <w:szCs w:val="28"/>
        </w:rPr>
        <w:sym w:font="Wingdings" w:char="F04A"/>
      </w:r>
    </w:p>
    <w:p w:rsidR="000A0069" w:rsidRPr="000A0069" w:rsidRDefault="000A0069" w:rsidP="000A0069">
      <w:pPr>
        <w:tabs>
          <w:tab w:val="left" w:pos="2625"/>
        </w:tabs>
        <w:rPr>
          <w:rFonts w:ascii="Times New Roman" w:hAnsi="Times New Roman" w:cs="Times New Roman"/>
          <w:sz w:val="28"/>
          <w:szCs w:val="28"/>
        </w:rPr>
      </w:pPr>
    </w:p>
    <w:p w:rsidR="000A0069" w:rsidRPr="009061B9" w:rsidRDefault="000A0069" w:rsidP="009061B9">
      <w:pPr>
        <w:tabs>
          <w:tab w:val="left" w:pos="2625"/>
        </w:tabs>
        <w:jc w:val="center"/>
        <w:rPr>
          <w:rFonts w:ascii="Times New Roman" w:hAnsi="Times New Roman" w:cs="Times New Roman"/>
          <w:b/>
          <w:color w:val="FF0000"/>
          <w:sz w:val="32"/>
          <w:szCs w:val="32"/>
        </w:rPr>
      </w:pPr>
      <w:r w:rsidRPr="009061B9">
        <w:rPr>
          <w:rFonts w:ascii="Times New Roman" w:hAnsi="Times New Roman" w:cs="Times New Roman"/>
          <w:b/>
          <w:color w:val="FF0000"/>
          <w:sz w:val="32"/>
          <w:szCs w:val="32"/>
        </w:rPr>
        <w:lastRenderedPageBreak/>
        <w:t>MATEMATYKA</w:t>
      </w:r>
    </w:p>
    <w:p w:rsidR="000A0069" w:rsidRDefault="000A0069" w:rsidP="000A0069">
      <w:pPr>
        <w:tabs>
          <w:tab w:val="left" w:pos="2625"/>
        </w:tabs>
        <w:rPr>
          <w:rFonts w:ascii="Times New Roman" w:hAnsi="Times New Roman" w:cs="Times New Roman"/>
          <w:sz w:val="28"/>
          <w:szCs w:val="28"/>
        </w:rPr>
      </w:pPr>
    </w:p>
    <w:p w:rsidR="000A0069" w:rsidRPr="000A0069" w:rsidRDefault="000A0069" w:rsidP="000A0069">
      <w:pPr>
        <w:rPr>
          <w:rFonts w:ascii="Times New Roman" w:eastAsia="Calibri" w:hAnsi="Times New Roman" w:cs="Times New Roman"/>
          <w:b/>
          <w:bCs/>
          <w:noProof/>
          <w:sz w:val="32"/>
          <w:szCs w:val="32"/>
          <w:u w:val="single"/>
        </w:rPr>
      </w:pPr>
      <w:r w:rsidRPr="000A0069">
        <w:rPr>
          <w:rFonts w:ascii="Times New Roman" w:eastAsia="Calibri" w:hAnsi="Times New Roman" w:cs="Times New Roman"/>
          <w:b/>
          <w:bCs/>
          <w:noProof/>
          <w:sz w:val="32"/>
          <w:szCs w:val="32"/>
          <w:u w:val="single"/>
        </w:rPr>
        <w:t>FUNKCJA KWADRATOWA – POSTAĆ OGÓLNA</w:t>
      </w:r>
    </w:p>
    <w:p w:rsidR="000A0069" w:rsidRPr="000A0069" w:rsidRDefault="000A0069" w:rsidP="000A0069">
      <w:pPr>
        <w:rPr>
          <w:rFonts w:ascii="Calibri" w:eastAsia="Calibri" w:hAnsi="Calibri" w:cs="Times New Roman"/>
          <w:noProof/>
        </w:rPr>
      </w:pPr>
    </w:p>
    <w:p w:rsidR="000A0069" w:rsidRPr="000A0069" w:rsidRDefault="000A0069" w:rsidP="000A0069">
      <w:pPr>
        <w:rPr>
          <w:rFonts w:ascii="Times New Roman" w:eastAsia="Calibri" w:hAnsi="Times New Roman" w:cs="Times New Roman"/>
          <w:noProof/>
          <w:sz w:val="32"/>
          <w:szCs w:val="32"/>
        </w:rPr>
      </w:pPr>
      <w:r w:rsidRPr="000A0069">
        <w:rPr>
          <w:rFonts w:ascii="Times New Roman" w:eastAsia="Calibri" w:hAnsi="Times New Roman" w:cs="Times New Roman"/>
          <w:noProof/>
          <w:sz w:val="32"/>
          <w:szCs w:val="32"/>
        </w:rPr>
        <w:t>Postać ogólna funkcji kwadratowej  :</w:t>
      </w:r>
    </w:p>
    <w:p w:rsidR="000A0069" w:rsidRPr="000A0069" w:rsidRDefault="000A0069" w:rsidP="000A0069">
      <w:pPr>
        <w:rPr>
          <w:rFonts w:ascii="Times New Roman" w:eastAsia="Calibri" w:hAnsi="Times New Roman" w:cs="Times New Roman"/>
          <w:noProof/>
          <w:sz w:val="32"/>
          <w:szCs w:val="32"/>
        </w:rPr>
      </w:pPr>
    </w:p>
    <w:p w:rsidR="000A0069" w:rsidRPr="000A0069" w:rsidRDefault="000A0069" w:rsidP="000A0069">
      <w:pPr>
        <w:rPr>
          <w:rFonts w:ascii="Times New Roman" w:eastAsia="Calibri" w:hAnsi="Times New Roman" w:cs="Times New Roman"/>
          <w:noProof/>
          <w:sz w:val="32"/>
          <w:szCs w:val="32"/>
        </w:rPr>
      </w:pPr>
      <w:r w:rsidRPr="000A0069">
        <w:rPr>
          <w:rFonts w:ascii="Times New Roman" w:eastAsia="Calibri" w:hAnsi="Times New Roman" w:cs="Times New Roman"/>
          <w:b/>
          <w:bCs/>
          <w:noProof/>
          <w:color w:val="C00000"/>
          <w:sz w:val="36"/>
          <w:szCs w:val="36"/>
        </w:rPr>
        <w:t xml:space="preserve">               y = ax</w:t>
      </w:r>
      <w:r w:rsidRPr="000A0069">
        <w:rPr>
          <w:rFonts w:ascii="Times New Roman" w:eastAsia="Calibri" w:hAnsi="Times New Roman" w:cs="Times New Roman"/>
          <w:b/>
          <w:bCs/>
          <w:noProof/>
          <w:color w:val="C00000"/>
          <w:sz w:val="36"/>
          <w:szCs w:val="36"/>
          <w:vertAlign w:val="superscript"/>
        </w:rPr>
        <w:t>2</w:t>
      </w:r>
      <w:r w:rsidRPr="000A0069">
        <w:rPr>
          <w:rFonts w:ascii="Times New Roman" w:eastAsia="Calibri" w:hAnsi="Times New Roman" w:cs="Times New Roman"/>
          <w:b/>
          <w:bCs/>
          <w:noProof/>
          <w:color w:val="C00000"/>
          <w:sz w:val="36"/>
          <w:szCs w:val="36"/>
        </w:rPr>
        <w:t xml:space="preserve"> + bx + c</w:t>
      </w:r>
      <w:r w:rsidRPr="000A0069">
        <w:rPr>
          <w:rFonts w:ascii="Times New Roman" w:eastAsia="Calibri" w:hAnsi="Times New Roman" w:cs="Times New Roman"/>
          <w:noProof/>
          <w:color w:val="C00000"/>
          <w:sz w:val="36"/>
          <w:szCs w:val="36"/>
        </w:rPr>
        <w:t xml:space="preserve"> </w:t>
      </w:r>
      <w:r w:rsidRPr="000A0069">
        <w:rPr>
          <w:rFonts w:ascii="Times New Roman" w:eastAsia="Calibri" w:hAnsi="Times New Roman" w:cs="Times New Roman"/>
          <w:noProof/>
          <w:sz w:val="32"/>
          <w:szCs w:val="32"/>
        </w:rPr>
        <w:t xml:space="preserve">     gdzie     a  ≠ 0</w:t>
      </w:r>
    </w:p>
    <w:p w:rsidR="000A0069" w:rsidRPr="000A0069" w:rsidRDefault="000A0069" w:rsidP="000A0069">
      <w:pPr>
        <w:rPr>
          <w:rFonts w:ascii="Times New Roman" w:eastAsia="Calibri" w:hAnsi="Times New Roman" w:cs="Times New Roman"/>
          <w:noProof/>
          <w:sz w:val="32"/>
          <w:szCs w:val="32"/>
        </w:rPr>
      </w:pPr>
      <w:r w:rsidRPr="000A0069">
        <w:rPr>
          <w:rFonts w:ascii="Times New Roman" w:eastAsia="Calibri" w:hAnsi="Times New Roman" w:cs="Times New Roman"/>
          <w:noProof/>
          <w:sz w:val="32"/>
          <w:szCs w:val="32"/>
        </w:rPr>
        <w:t xml:space="preserve">   </w:t>
      </w:r>
      <w:r w:rsidRPr="000A0069">
        <w:rPr>
          <w:rFonts w:ascii="Times New Roman" w:eastAsia="Calibri" w:hAnsi="Times New Roman" w:cs="Times New Roman"/>
          <w:noProof/>
          <w:sz w:val="32"/>
          <w:szCs w:val="32"/>
        </w:rPr>
        <w:tab/>
      </w:r>
      <w:r w:rsidRPr="000A0069">
        <w:rPr>
          <w:rFonts w:ascii="Times New Roman" w:eastAsia="Calibri" w:hAnsi="Times New Roman" w:cs="Times New Roman"/>
          <w:noProof/>
          <w:sz w:val="32"/>
          <w:szCs w:val="32"/>
        </w:rPr>
        <w:tab/>
        <w:t xml:space="preserve">                                                x  ɛ  R </w:t>
      </w:r>
    </w:p>
    <w:p w:rsidR="000A0069" w:rsidRPr="000A0069" w:rsidRDefault="000A0069" w:rsidP="000A0069">
      <w:pPr>
        <w:rPr>
          <w:rFonts w:ascii="Calibri" w:eastAsia="Calibri" w:hAnsi="Calibri" w:cs="Times New Roman"/>
          <w:noProof/>
        </w:rPr>
      </w:pPr>
    </w:p>
    <w:p w:rsidR="000A0069" w:rsidRDefault="000A0069" w:rsidP="000A0069">
      <w:pPr>
        <w:rPr>
          <w:rFonts w:ascii="Calibri" w:eastAsia="Calibri" w:hAnsi="Calibri" w:cs="Times New Roman"/>
          <w:noProof/>
        </w:rPr>
      </w:pPr>
      <w:r w:rsidRPr="000A0069">
        <w:rPr>
          <w:rFonts w:ascii="Calibri" w:eastAsia="Calibri" w:hAnsi="Calibri" w:cs="Times New Roman"/>
          <w:noProof/>
          <w:lang w:eastAsia="pl-PL"/>
        </w:rPr>
        <w:drawing>
          <wp:inline distT="0" distB="0" distL="0" distR="0" wp14:anchorId="6388C457" wp14:editId="10E119FF">
            <wp:extent cx="5093208" cy="4059936"/>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unkcja-kwadratowa-postac-ogolna_1.jpg"/>
                    <pic:cNvPicPr/>
                  </pic:nvPicPr>
                  <pic:blipFill>
                    <a:blip r:embed="rId16">
                      <a:extLst>
                        <a:ext uri="{28A0092B-C50C-407E-A947-70E740481C1C}">
                          <a14:useLocalDpi xmlns:a14="http://schemas.microsoft.com/office/drawing/2010/main" val="0"/>
                        </a:ext>
                      </a:extLst>
                    </a:blip>
                    <a:stretch>
                      <a:fillRect/>
                    </a:stretch>
                  </pic:blipFill>
                  <pic:spPr>
                    <a:xfrm>
                      <a:off x="0" y="0"/>
                      <a:ext cx="5093208" cy="4059936"/>
                    </a:xfrm>
                    <a:prstGeom prst="rect">
                      <a:avLst/>
                    </a:prstGeom>
                  </pic:spPr>
                </pic:pic>
              </a:graphicData>
            </a:graphic>
          </wp:inline>
        </w:drawing>
      </w:r>
    </w:p>
    <w:p w:rsidR="009061B9" w:rsidRPr="000A0069" w:rsidRDefault="009061B9" w:rsidP="000A0069">
      <w:pPr>
        <w:rPr>
          <w:rFonts w:ascii="Calibri" w:eastAsia="Calibri" w:hAnsi="Calibri" w:cs="Times New Roman"/>
          <w:noProof/>
        </w:rPr>
      </w:pPr>
    </w:p>
    <w:p w:rsidR="000A0069" w:rsidRPr="000A0069" w:rsidRDefault="000A0069" w:rsidP="000A0069">
      <w:pPr>
        <w:rPr>
          <w:rFonts w:ascii="Times New Roman" w:eastAsia="Calibri" w:hAnsi="Times New Roman" w:cs="Times New Roman"/>
          <w:b/>
          <w:bCs/>
          <w:noProof/>
          <w:sz w:val="36"/>
          <w:szCs w:val="36"/>
        </w:rPr>
      </w:pPr>
      <w:r w:rsidRPr="000A0069">
        <w:rPr>
          <w:rFonts w:ascii="Times New Roman" w:eastAsia="Calibri" w:hAnsi="Times New Roman" w:cs="Times New Roman"/>
          <w:b/>
          <w:bCs/>
          <w:noProof/>
          <w:sz w:val="36"/>
          <w:szCs w:val="36"/>
        </w:rPr>
        <w:t>FUNKCJA  KWADRATOWA  - postać kanoniczna.</w:t>
      </w:r>
    </w:p>
    <w:p w:rsidR="000A0069" w:rsidRPr="000A0069" w:rsidRDefault="000A0069" w:rsidP="000A0069">
      <w:pPr>
        <w:rPr>
          <w:rFonts w:ascii="Calibri" w:eastAsia="Calibri" w:hAnsi="Calibri" w:cs="Times New Roman"/>
          <w:noProof/>
        </w:rPr>
      </w:pPr>
    </w:p>
    <w:p w:rsidR="000A0069" w:rsidRPr="000A0069" w:rsidRDefault="000A0069" w:rsidP="000A0069">
      <w:pPr>
        <w:rPr>
          <w:rFonts w:ascii="Times New Roman" w:eastAsia="Calibri" w:hAnsi="Times New Roman" w:cs="Times New Roman"/>
          <w:noProof/>
          <w:sz w:val="28"/>
          <w:szCs w:val="28"/>
        </w:rPr>
      </w:pPr>
      <w:r w:rsidRPr="000A0069">
        <w:rPr>
          <w:rFonts w:ascii="Times New Roman" w:eastAsia="Calibri" w:hAnsi="Times New Roman" w:cs="Times New Roman"/>
          <w:b/>
          <w:bCs/>
          <w:noProof/>
          <w:color w:val="C00000"/>
          <w:sz w:val="32"/>
          <w:szCs w:val="32"/>
        </w:rPr>
        <w:t xml:space="preserve">                  y = a(x – p)2 + q</w:t>
      </w:r>
      <w:r w:rsidRPr="000A0069">
        <w:rPr>
          <w:rFonts w:ascii="Times New Roman" w:eastAsia="Calibri" w:hAnsi="Times New Roman" w:cs="Times New Roman"/>
          <w:noProof/>
          <w:color w:val="C00000"/>
          <w:sz w:val="28"/>
          <w:szCs w:val="28"/>
        </w:rPr>
        <w:t xml:space="preserve">   </w:t>
      </w:r>
      <w:r w:rsidRPr="000A0069">
        <w:rPr>
          <w:rFonts w:ascii="Times New Roman" w:eastAsia="Calibri" w:hAnsi="Times New Roman" w:cs="Times New Roman"/>
          <w:noProof/>
          <w:color w:val="2E74B5"/>
          <w:sz w:val="28"/>
          <w:szCs w:val="28"/>
        </w:rPr>
        <w:t xml:space="preserve">       </w:t>
      </w:r>
      <w:r w:rsidRPr="000A0069">
        <w:rPr>
          <w:rFonts w:ascii="Times New Roman" w:eastAsia="Calibri" w:hAnsi="Times New Roman" w:cs="Times New Roman"/>
          <w:noProof/>
          <w:sz w:val="28"/>
          <w:szCs w:val="28"/>
        </w:rPr>
        <w:t>gdzie    a ≠ 0     x ɛ R</w:t>
      </w:r>
    </w:p>
    <w:p w:rsidR="000A0069" w:rsidRPr="000A0069" w:rsidRDefault="000A0069" w:rsidP="000A0069">
      <w:pPr>
        <w:rPr>
          <w:rFonts w:ascii="Calibri" w:eastAsia="Calibri" w:hAnsi="Calibri" w:cs="Times New Roman"/>
          <w:noProof/>
        </w:rPr>
      </w:pPr>
    </w:p>
    <w:p w:rsidR="000A0069" w:rsidRPr="000A0069" w:rsidRDefault="000A0069" w:rsidP="000A0069">
      <w:pPr>
        <w:rPr>
          <w:rFonts w:ascii="Calibri" w:eastAsia="Calibri" w:hAnsi="Calibri" w:cs="Times New Roman"/>
        </w:rPr>
      </w:pPr>
      <w:r w:rsidRPr="000A0069">
        <w:rPr>
          <w:rFonts w:ascii="Calibri" w:eastAsia="Calibri" w:hAnsi="Calibri" w:cs="Times New Roman"/>
          <w:noProof/>
          <w:lang w:eastAsia="pl-PL"/>
        </w:rPr>
        <w:lastRenderedPageBreak/>
        <w:drawing>
          <wp:inline distT="0" distB="0" distL="0" distR="0" wp14:anchorId="26AEFDB1" wp14:editId="22472FAB">
            <wp:extent cx="3895344" cy="4796028"/>
            <wp:effectExtent l="0" t="0" r="0" b="5080"/>
            <wp:docPr id="8" name="Obraz 8"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unkcja_kwadratowa_3.jpg"/>
                    <pic:cNvPicPr/>
                  </pic:nvPicPr>
                  <pic:blipFill>
                    <a:blip r:embed="rId17">
                      <a:extLst>
                        <a:ext uri="{28A0092B-C50C-407E-A947-70E740481C1C}">
                          <a14:useLocalDpi xmlns:a14="http://schemas.microsoft.com/office/drawing/2010/main" val="0"/>
                        </a:ext>
                      </a:extLst>
                    </a:blip>
                    <a:stretch>
                      <a:fillRect/>
                    </a:stretch>
                  </pic:blipFill>
                  <pic:spPr>
                    <a:xfrm>
                      <a:off x="0" y="0"/>
                      <a:ext cx="3895344" cy="4796028"/>
                    </a:xfrm>
                    <a:prstGeom prst="rect">
                      <a:avLst/>
                    </a:prstGeom>
                  </pic:spPr>
                </pic:pic>
              </a:graphicData>
            </a:graphic>
          </wp:inline>
        </w:drawing>
      </w:r>
    </w:p>
    <w:p w:rsidR="000A0069" w:rsidRPr="000A0069" w:rsidRDefault="000A0069" w:rsidP="000A0069">
      <w:pPr>
        <w:rPr>
          <w:rFonts w:ascii="Times New Roman" w:eastAsia="Calibri" w:hAnsi="Times New Roman" w:cs="Times New Roman"/>
          <w:sz w:val="28"/>
          <w:szCs w:val="28"/>
        </w:rPr>
      </w:pPr>
    </w:p>
    <w:p w:rsidR="000A0069" w:rsidRPr="000A0069" w:rsidRDefault="000A0069" w:rsidP="009061B9">
      <w:pPr>
        <w:jc w:val="center"/>
        <w:rPr>
          <w:rFonts w:ascii="Times New Roman" w:eastAsia="Calibri" w:hAnsi="Times New Roman" w:cs="Times New Roman"/>
          <w:b/>
          <w:color w:val="FF0000"/>
          <w:sz w:val="32"/>
          <w:szCs w:val="32"/>
        </w:rPr>
      </w:pPr>
      <w:r w:rsidRPr="009061B9">
        <w:rPr>
          <w:rFonts w:ascii="Times New Roman" w:eastAsia="Calibri" w:hAnsi="Times New Roman" w:cs="Times New Roman"/>
          <w:b/>
          <w:color w:val="FF0000"/>
          <w:sz w:val="32"/>
          <w:szCs w:val="32"/>
        </w:rPr>
        <w:t>WYCHOWANIE FIZYCZNE</w:t>
      </w:r>
    </w:p>
    <w:p w:rsidR="000A0069" w:rsidRPr="000A0069" w:rsidRDefault="000A0069" w:rsidP="000A0069">
      <w:pPr>
        <w:rPr>
          <w:rFonts w:ascii="Times New Roman" w:eastAsia="Calibri" w:hAnsi="Times New Roman" w:cs="Times New Roman"/>
          <w:sz w:val="28"/>
          <w:szCs w:val="28"/>
        </w:rPr>
      </w:pPr>
    </w:p>
    <w:p w:rsidR="000A0069" w:rsidRPr="000A0069" w:rsidRDefault="000A0069" w:rsidP="000A0069">
      <w:pPr>
        <w:spacing w:after="200" w:line="276" w:lineRule="auto"/>
        <w:jc w:val="center"/>
        <w:rPr>
          <w:rFonts w:ascii="Times New Roman" w:eastAsia="Calibri" w:hAnsi="Times New Roman" w:cs="Times New Roman"/>
          <w:sz w:val="32"/>
          <w:szCs w:val="32"/>
        </w:rPr>
      </w:pPr>
      <w:r w:rsidRPr="000A0069">
        <w:rPr>
          <w:rFonts w:ascii="Times New Roman" w:eastAsia="Calibri" w:hAnsi="Times New Roman" w:cs="Times New Roman"/>
          <w:sz w:val="32"/>
          <w:szCs w:val="32"/>
        </w:rPr>
        <w:t xml:space="preserve">Zagadnienia z wychowania fizycznego dla uczniów klasy 3 </w:t>
      </w:r>
      <w:proofErr w:type="spellStart"/>
      <w:r w:rsidRPr="000A0069">
        <w:rPr>
          <w:rFonts w:ascii="Times New Roman" w:eastAsia="Calibri" w:hAnsi="Times New Roman" w:cs="Times New Roman"/>
          <w:sz w:val="32"/>
          <w:szCs w:val="32"/>
        </w:rPr>
        <w:t>bc</w:t>
      </w:r>
      <w:proofErr w:type="spellEnd"/>
      <w:r w:rsidRPr="000A0069">
        <w:rPr>
          <w:rFonts w:ascii="Times New Roman" w:eastAsia="Calibri" w:hAnsi="Times New Roman" w:cs="Times New Roman"/>
          <w:sz w:val="32"/>
          <w:szCs w:val="32"/>
        </w:rPr>
        <w:t xml:space="preserve"> </w:t>
      </w:r>
      <w:r w:rsidRPr="000A0069">
        <w:rPr>
          <w:rFonts w:ascii="Times New Roman" w:eastAsia="Calibri" w:hAnsi="Times New Roman" w:cs="Times New Roman"/>
          <w:sz w:val="32"/>
          <w:szCs w:val="32"/>
        </w:rPr>
        <w:br/>
        <w:t>szkoły branżowej I stopnia</w:t>
      </w:r>
      <w:r w:rsidRPr="000A0069">
        <w:rPr>
          <w:rFonts w:ascii="Times New Roman" w:eastAsia="Calibri" w:hAnsi="Times New Roman" w:cs="Times New Roman"/>
          <w:sz w:val="32"/>
          <w:szCs w:val="32"/>
        </w:rPr>
        <w:br/>
      </w:r>
    </w:p>
    <w:tbl>
      <w:tblPr>
        <w:tblStyle w:val="Tabela-Siatka"/>
        <w:tblW w:w="9774" w:type="dxa"/>
        <w:tblInd w:w="-459" w:type="dxa"/>
        <w:tblLayout w:type="fixed"/>
        <w:tblLook w:val="04A0" w:firstRow="1" w:lastRow="0" w:firstColumn="1" w:lastColumn="0" w:noHBand="0" w:noVBand="1"/>
      </w:tblPr>
      <w:tblGrid>
        <w:gridCol w:w="993"/>
        <w:gridCol w:w="2266"/>
        <w:gridCol w:w="4532"/>
        <w:gridCol w:w="1983"/>
      </w:tblGrid>
      <w:tr w:rsidR="000A0069" w:rsidRPr="000A0069" w:rsidTr="009D1DDE">
        <w:tc>
          <w:tcPr>
            <w:tcW w:w="993" w:type="dxa"/>
            <w:tcBorders>
              <w:top w:val="single" w:sz="4" w:space="0" w:color="auto"/>
              <w:left w:val="single" w:sz="4" w:space="0" w:color="auto"/>
              <w:bottom w:val="single" w:sz="4" w:space="0" w:color="auto"/>
              <w:right w:val="single" w:sz="4" w:space="0" w:color="auto"/>
            </w:tcBorders>
            <w:hideMark/>
          </w:tcPr>
          <w:p w:rsidR="000A0069" w:rsidRPr="000A0069" w:rsidRDefault="000A0069" w:rsidP="000A0069">
            <w:pPr>
              <w:jc w:val="center"/>
              <w:rPr>
                <w:rFonts w:ascii="Times New Roman" w:eastAsia="Calibri" w:hAnsi="Times New Roman" w:cs="Times New Roman"/>
                <w:sz w:val="32"/>
                <w:szCs w:val="32"/>
              </w:rPr>
            </w:pPr>
            <w:r w:rsidRPr="000A0069">
              <w:rPr>
                <w:rFonts w:ascii="Times New Roman" w:eastAsia="Calibri" w:hAnsi="Times New Roman" w:cs="Times New Roman"/>
                <w:sz w:val="32"/>
                <w:szCs w:val="32"/>
              </w:rPr>
              <w:t>Data</w:t>
            </w:r>
          </w:p>
        </w:tc>
        <w:tc>
          <w:tcPr>
            <w:tcW w:w="2266" w:type="dxa"/>
            <w:tcBorders>
              <w:top w:val="single" w:sz="4" w:space="0" w:color="auto"/>
              <w:left w:val="single" w:sz="4" w:space="0" w:color="auto"/>
              <w:bottom w:val="single" w:sz="4" w:space="0" w:color="auto"/>
              <w:right w:val="single" w:sz="4" w:space="0" w:color="auto"/>
            </w:tcBorders>
            <w:hideMark/>
          </w:tcPr>
          <w:p w:rsidR="000A0069" w:rsidRPr="000A0069" w:rsidRDefault="000A0069" w:rsidP="000A0069">
            <w:pPr>
              <w:jc w:val="center"/>
              <w:rPr>
                <w:rFonts w:ascii="Times New Roman" w:eastAsia="Calibri" w:hAnsi="Times New Roman" w:cs="Times New Roman"/>
                <w:sz w:val="32"/>
                <w:szCs w:val="32"/>
              </w:rPr>
            </w:pPr>
            <w:r w:rsidRPr="000A0069">
              <w:rPr>
                <w:rFonts w:ascii="Times New Roman" w:eastAsia="Calibri" w:hAnsi="Times New Roman" w:cs="Times New Roman"/>
                <w:sz w:val="32"/>
                <w:szCs w:val="32"/>
              </w:rPr>
              <w:t>Temat</w:t>
            </w:r>
          </w:p>
        </w:tc>
        <w:tc>
          <w:tcPr>
            <w:tcW w:w="4532" w:type="dxa"/>
            <w:tcBorders>
              <w:top w:val="single" w:sz="4" w:space="0" w:color="auto"/>
              <w:left w:val="single" w:sz="4" w:space="0" w:color="auto"/>
              <w:bottom w:val="single" w:sz="4" w:space="0" w:color="auto"/>
              <w:right w:val="single" w:sz="4" w:space="0" w:color="auto"/>
            </w:tcBorders>
            <w:hideMark/>
          </w:tcPr>
          <w:p w:rsidR="000A0069" w:rsidRPr="000A0069" w:rsidRDefault="000A0069" w:rsidP="000A0069">
            <w:pPr>
              <w:jc w:val="center"/>
              <w:rPr>
                <w:rFonts w:ascii="Times New Roman" w:eastAsia="Calibri" w:hAnsi="Times New Roman" w:cs="Times New Roman"/>
                <w:sz w:val="32"/>
                <w:szCs w:val="32"/>
              </w:rPr>
            </w:pPr>
            <w:r w:rsidRPr="000A0069">
              <w:rPr>
                <w:rFonts w:ascii="Times New Roman" w:eastAsia="Calibri" w:hAnsi="Times New Roman" w:cs="Times New Roman"/>
                <w:sz w:val="32"/>
                <w:szCs w:val="32"/>
              </w:rPr>
              <w:t>Zadania dla ucznia</w:t>
            </w:r>
          </w:p>
        </w:tc>
        <w:tc>
          <w:tcPr>
            <w:tcW w:w="1983" w:type="dxa"/>
            <w:tcBorders>
              <w:top w:val="single" w:sz="4" w:space="0" w:color="auto"/>
              <w:left w:val="single" w:sz="4" w:space="0" w:color="auto"/>
              <w:bottom w:val="single" w:sz="4" w:space="0" w:color="auto"/>
              <w:right w:val="single" w:sz="4" w:space="0" w:color="auto"/>
            </w:tcBorders>
            <w:hideMark/>
          </w:tcPr>
          <w:p w:rsidR="000A0069" w:rsidRPr="000A0069" w:rsidRDefault="000A0069" w:rsidP="000A0069">
            <w:pPr>
              <w:jc w:val="center"/>
              <w:rPr>
                <w:rFonts w:ascii="Times New Roman" w:eastAsia="Calibri" w:hAnsi="Times New Roman" w:cs="Times New Roman"/>
                <w:sz w:val="32"/>
                <w:szCs w:val="32"/>
              </w:rPr>
            </w:pPr>
            <w:r w:rsidRPr="000A0069">
              <w:rPr>
                <w:rFonts w:ascii="Times New Roman" w:eastAsia="Calibri" w:hAnsi="Times New Roman" w:cs="Times New Roman"/>
                <w:sz w:val="32"/>
                <w:szCs w:val="32"/>
              </w:rPr>
              <w:t>Linki</w:t>
            </w:r>
          </w:p>
        </w:tc>
      </w:tr>
      <w:tr w:rsidR="000A0069" w:rsidRPr="000A0069" w:rsidTr="009D1DDE">
        <w:tc>
          <w:tcPr>
            <w:tcW w:w="993" w:type="dxa"/>
            <w:tcBorders>
              <w:top w:val="single" w:sz="4" w:space="0" w:color="auto"/>
              <w:left w:val="single" w:sz="4" w:space="0" w:color="auto"/>
              <w:bottom w:val="single" w:sz="4" w:space="0" w:color="auto"/>
              <w:right w:val="single" w:sz="4" w:space="0" w:color="auto"/>
            </w:tcBorders>
          </w:tcPr>
          <w:p w:rsidR="000A0069" w:rsidRPr="000A0069" w:rsidRDefault="000A0069" w:rsidP="000A0069">
            <w:pPr>
              <w:jc w:val="center"/>
              <w:rPr>
                <w:rFonts w:ascii="Times New Roman" w:eastAsia="Calibri" w:hAnsi="Times New Roman" w:cs="Times New Roman"/>
                <w:sz w:val="32"/>
                <w:szCs w:val="32"/>
              </w:rPr>
            </w:pPr>
            <w:r w:rsidRPr="000A0069">
              <w:rPr>
                <w:rFonts w:ascii="Times New Roman" w:eastAsia="Calibri" w:hAnsi="Times New Roman" w:cs="Times New Roman"/>
                <w:sz w:val="32"/>
                <w:szCs w:val="32"/>
              </w:rPr>
              <w:t>26.10</w:t>
            </w:r>
          </w:p>
        </w:tc>
        <w:tc>
          <w:tcPr>
            <w:tcW w:w="2266" w:type="dxa"/>
            <w:tcBorders>
              <w:top w:val="single" w:sz="4" w:space="0" w:color="auto"/>
              <w:left w:val="single" w:sz="4" w:space="0" w:color="auto"/>
              <w:bottom w:val="single" w:sz="4" w:space="0" w:color="auto"/>
              <w:right w:val="single" w:sz="4" w:space="0" w:color="auto"/>
            </w:tcBorders>
          </w:tcPr>
          <w:p w:rsidR="000A0069" w:rsidRPr="000A0069" w:rsidRDefault="000A0069" w:rsidP="000A0069">
            <w:pPr>
              <w:rPr>
                <w:rFonts w:ascii="Times New Roman" w:eastAsia="Calibri" w:hAnsi="Times New Roman" w:cs="Times New Roman"/>
                <w:sz w:val="32"/>
                <w:szCs w:val="32"/>
              </w:rPr>
            </w:pPr>
            <w:r w:rsidRPr="000A0069">
              <w:rPr>
                <w:rFonts w:ascii="Times New Roman" w:eastAsia="Calibri" w:hAnsi="Times New Roman" w:cs="Times New Roman"/>
                <w:sz w:val="32"/>
                <w:szCs w:val="32"/>
              </w:rPr>
              <w:t>19. Doskonalenie umiejętności wykonania startu niskiego w biegach sprinterskich.</w:t>
            </w:r>
          </w:p>
          <w:p w:rsidR="000A0069" w:rsidRPr="000A0069" w:rsidRDefault="000A0069" w:rsidP="000A0069">
            <w:pPr>
              <w:rPr>
                <w:rFonts w:ascii="Times New Roman" w:eastAsia="Calibri" w:hAnsi="Times New Roman" w:cs="Times New Roman"/>
                <w:sz w:val="32"/>
                <w:szCs w:val="32"/>
              </w:rPr>
            </w:pPr>
          </w:p>
        </w:tc>
        <w:tc>
          <w:tcPr>
            <w:tcW w:w="4532" w:type="dxa"/>
            <w:tcBorders>
              <w:top w:val="single" w:sz="4" w:space="0" w:color="auto"/>
              <w:left w:val="single" w:sz="4" w:space="0" w:color="auto"/>
              <w:bottom w:val="single" w:sz="4" w:space="0" w:color="auto"/>
              <w:right w:val="single" w:sz="4" w:space="0" w:color="auto"/>
            </w:tcBorders>
          </w:tcPr>
          <w:p w:rsidR="000A0069" w:rsidRPr="000A0069" w:rsidRDefault="000A0069" w:rsidP="000A0069">
            <w:pPr>
              <w:numPr>
                <w:ilvl w:val="0"/>
                <w:numId w:val="3"/>
              </w:numPr>
              <w:shd w:val="clear" w:color="auto" w:fill="FFFFFF"/>
              <w:spacing w:after="150" w:line="360" w:lineRule="atLeast"/>
              <w:jc w:val="both"/>
              <w:rPr>
                <w:rFonts w:ascii="Times New Roman" w:eastAsia="Times New Roman" w:hAnsi="Times New Roman" w:cs="Times New Roman"/>
                <w:color w:val="333333"/>
                <w:sz w:val="32"/>
                <w:szCs w:val="32"/>
                <w:lang w:eastAsia="pl-PL"/>
              </w:rPr>
            </w:pPr>
            <w:r w:rsidRPr="000A0069">
              <w:rPr>
                <w:rFonts w:ascii="Times New Roman" w:eastAsia="Times New Roman" w:hAnsi="Times New Roman" w:cs="Times New Roman"/>
                <w:b/>
                <w:bCs/>
                <w:color w:val="333333"/>
                <w:sz w:val="32"/>
                <w:szCs w:val="32"/>
                <w:lang w:eastAsia="pl-PL"/>
              </w:rPr>
              <w:lastRenderedPageBreak/>
              <w:t xml:space="preserve">Poniżej przypominam kilka zabaw, w które bawiliśmy się na lekcjach </w:t>
            </w:r>
            <w:proofErr w:type="spellStart"/>
            <w:r w:rsidRPr="000A0069">
              <w:rPr>
                <w:rFonts w:ascii="Times New Roman" w:eastAsia="Times New Roman" w:hAnsi="Times New Roman" w:cs="Times New Roman"/>
                <w:b/>
                <w:bCs/>
                <w:color w:val="333333"/>
                <w:sz w:val="32"/>
                <w:szCs w:val="32"/>
                <w:lang w:eastAsia="pl-PL"/>
              </w:rPr>
              <w:t>wf</w:t>
            </w:r>
            <w:proofErr w:type="spellEnd"/>
            <w:r w:rsidRPr="000A0069">
              <w:rPr>
                <w:rFonts w:ascii="Times New Roman" w:eastAsia="Times New Roman" w:hAnsi="Times New Roman" w:cs="Times New Roman"/>
                <w:b/>
                <w:bCs/>
                <w:color w:val="333333"/>
                <w:sz w:val="32"/>
                <w:szCs w:val="32"/>
                <w:lang w:eastAsia="pl-PL"/>
              </w:rPr>
              <w:t>, przeczytaj je i zapamiętaj:</w:t>
            </w:r>
          </w:p>
          <w:p w:rsidR="000A0069" w:rsidRPr="000A0069" w:rsidRDefault="000A0069" w:rsidP="000A0069">
            <w:pPr>
              <w:shd w:val="clear" w:color="auto" w:fill="FFFFFF"/>
              <w:spacing w:after="150" w:line="360" w:lineRule="atLeast"/>
              <w:jc w:val="both"/>
              <w:rPr>
                <w:rFonts w:ascii="Times New Roman" w:eastAsia="Times New Roman" w:hAnsi="Times New Roman" w:cs="Times New Roman"/>
                <w:color w:val="333333"/>
                <w:sz w:val="32"/>
                <w:szCs w:val="32"/>
                <w:lang w:eastAsia="pl-PL"/>
              </w:rPr>
            </w:pPr>
            <w:r w:rsidRPr="000A0069">
              <w:rPr>
                <w:rFonts w:ascii="Times New Roman" w:eastAsia="Times New Roman" w:hAnsi="Times New Roman" w:cs="Times New Roman"/>
                <w:b/>
                <w:bCs/>
                <w:color w:val="333333"/>
                <w:sz w:val="32"/>
                <w:szCs w:val="32"/>
                <w:lang w:eastAsia="pl-PL"/>
              </w:rPr>
              <w:t>Berek.</w:t>
            </w:r>
            <w:r w:rsidRPr="000A0069">
              <w:rPr>
                <w:rFonts w:ascii="Times New Roman" w:eastAsia="Times New Roman" w:hAnsi="Times New Roman" w:cs="Times New Roman"/>
                <w:b/>
                <w:bCs/>
                <w:color w:val="333333"/>
                <w:sz w:val="32"/>
                <w:szCs w:val="32"/>
                <w:lang w:eastAsia="pl-PL"/>
              </w:rPr>
              <w:br/>
            </w:r>
            <w:r w:rsidRPr="000A0069">
              <w:rPr>
                <w:rFonts w:ascii="Times New Roman" w:eastAsia="Times New Roman" w:hAnsi="Times New Roman" w:cs="Times New Roman"/>
                <w:color w:val="333333"/>
                <w:sz w:val="32"/>
                <w:szCs w:val="32"/>
                <w:lang w:eastAsia="pl-PL"/>
              </w:rPr>
              <w:t xml:space="preserve">Złapani uczniowie, klęczą  na </w:t>
            </w:r>
            <w:r w:rsidRPr="000A0069">
              <w:rPr>
                <w:rFonts w:ascii="Times New Roman" w:eastAsia="Times New Roman" w:hAnsi="Times New Roman" w:cs="Times New Roman"/>
                <w:color w:val="333333"/>
                <w:sz w:val="32"/>
                <w:szCs w:val="32"/>
                <w:lang w:eastAsia="pl-PL"/>
              </w:rPr>
              <w:lastRenderedPageBreak/>
              <w:t>jednym kolanie i wyciągają rękę w przód. Jeżeli współćwiczący klepnie w rękę schwytanego, ten jest wyzwolony i dalej bierze udział w zabawie.</w:t>
            </w:r>
          </w:p>
          <w:p w:rsidR="000A0069" w:rsidRPr="000A0069" w:rsidRDefault="000A0069" w:rsidP="000A0069">
            <w:pPr>
              <w:shd w:val="clear" w:color="auto" w:fill="FFFFFF"/>
              <w:spacing w:after="150" w:line="360" w:lineRule="atLeast"/>
              <w:jc w:val="both"/>
              <w:rPr>
                <w:rFonts w:ascii="Times New Roman" w:eastAsia="Times New Roman" w:hAnsi="Times New Roman" w:cs="Times New Roman"/>
                <w:color w:val="333333"/>
                <w:sz w:val="32"/>
                <w:szCs w:val="32"/>
                <w:lang w:eastAsia="pl-PL"/>
              </w:rPr>
            </w:pPr>
            <w:r w:rsidRPr="000A0069">
              <w:rPr>
                <w:rFonts w:ascii="Times New Roman" w:eastAsia="Times New Roman" w:hAnsi="Times New Roman" w:cs="Times New Roman"/>
                <w:b/>
                <w:bCs/>
                <w:color w:val="333333"/>
                <w:sz w:val="32"/>
                <w:szCs w:val="32"/>
                <w:lang w:eastAsia="pl-PL"/>
              </w:rPr>
              <w:t>Berek zmienny.</w:t>
            </w:r>
          </w:p>
          <w:p w:rsidR="000A0069" w:rsidRPr="000A0069" w:rsidRDefault="000A0069" w:rsidP="000A0069">
            <w:pPr>
              <w:shd w:val="clear" w:color="auto" w:fill="FFFFFF"/>
              <w:spacing w:after="150" w:line="360" w:lineRule="atLeast"/>
              <w:jc w:val="both"/>
              <w:rPr>
                <w:rFonts w:ascii="Times New Roman" w:eastAsia="Times New Roman" w:hAnsi="Times New Roman" w:cs="Times New Roman"/>
                <w:color w:val="333333"/>
                <w:sz w:val="32"/>
                <w:szCs w:val="32"/>
                <w:lang w:eastAsia="pl-PL"/>
              </w:rPr>
            </w:pPr>
            <w:r w:rsidRPr="000A0069">
              <w:rPr>
                <w:rFonts w:ascii="Times New Roman" w:eastAsia="Times New Roman" w:hAnsi="Times New Roman" w:cs="Times New Roman"/>
                <w:color w:val="333333"/>
                <w:sz w:val="32"/>
                <w:szCs w:val="32"/>
                <w:lang w:eastAsia="pl-PL"/>
              </w:rPr>
              <w:t>Złapana osoba staję się berkiem, jednocześnie trzyma się za miejsce , w które został klepnięty  przez poprzedniego berka.</w:t>
            </w:r>
          </w:p>
          <w:p w:rsidR="000A0069" w:rsidRPr="000A0069" w:rsidRDefault="000A0069" w:rsidP="000A0069">
            <w:pPr>
              <w:numPr>
                <w:ilvl w:val="0"/>
                <w:numId w:val="3"/>
              </w:numPr>
              <w:shd w:val="clear" w:color="auto" w:fill="FFFFFF"/>
              <w:spacing w:after="150" w:line="360" w:lineRule="atLeast"/>
              <w:jc w:val="both"/>
              <w:rPr>
                <w:rFonts w:ascii="Times New Roman" w:eastAsia="Times New Roman" w:hAnsi="Times New Roman" w:cs="Times New Roman"/>
                <w:color w:val="333333"/>
                <w:sz w:val="32"/>
                <w:szCs w:val="32"/>
                <w:lang w:eastAsia="pl-PL"/>
              </w:rPr>
            </w:pPr>
            <w:r w:rsidRPr="000A0069">
              <w:rPr>
                <w:rFonts w:ascii="Times New Roman" w:eastAsia="Times New Roman" w:hAnsi="Times New Roman" w:cs="Times New Roman"/>
                <w:color w:val="333333"/>
                <w:sz w:val="32"/>
                <w:szCs w:val="32"/>
                <w:lang w:eastAsia="pl-PL"/>
              </w:rPr>
              <w:t>Obejrzyj technikę startu niskiego.</w:t>
            </w:r>
          </w:p>
        </w:tc>
        <w:tc>
          <w:tcPr>
            <w:tcW w:w="1983" w:type="dxa"/>
            <w:tcBorders>
              <w:top w:val="single" w:sz="4" w:space="0" w:color="auto"/>
              <w:left w:val="single" w:sz="4" w:space="0" w:color="auto"/>
              <w:bottom w:val="single" w:sz="4" w:space="0" w:color="auto"/>
              <w:right w:val="single" w:sz="4" w:space="0" w:color="auto"/>
            </w:tcBorders>
          </w:tcPr>
          <w:p w:rsidR="000A0069" w:rsidRPr="000A0069" w:rsidRDefault="000A0069" w:rsidP="000A0069">
            <w:pPr>
              <w:rPr>
                <w:rFonts w:ascii="Times New Roman" w:eastAsia="Calibri" w:hAnsi="Times New Roman" w:cs="Times New Roman"/>
                <w:sz w:val="32"/>
                <w:szCs w:val="32"/>
              </w:rPr>
            </w:pPr>
            <w:r w:rsidRPr="000A0069">
              <w:rPr>
                <w:rFonts w:ascii="Times New Roman" w:eastAsia="Calibri" w:hAnsi="Times New Roman" w:cs="Times New Roman"/>
                <w:sz w:val="32"/>
                <w:szCs w:val="32"/>
              </w:rPr>
              <w:lastRenderedPageBreak/>
              <w:t>https://www.youtube.com/watch?v=xwNHnCC-fAM</w:t>
            </w:r>
          </w:p>
        </w:tc>
      </w:tr>
    </w:tbl>
    <w:p w:rsidR="000A0069" w:rsidRDefault="000A0069" w:rsidP="000A0069">
      <w:pPr>
        <w:tabs>
          <w:tab w:val="left" w:pos="2625"/>
        </w:tabs>
        <w:rPr>
          <w:rFonts w:ascii="Times New Roman" w:hAnsi="Times New Roman" w:cs="Times New Roman"/>
          <w:sz w:val="28"/>
          <w:szCs w:val="28"/>
        </w:rPr>
      </w:pPr>
    </w:p>
    <w:p w:rsidR="000A0069" w:rsidRDefault="000A0069" w:rsidP="000A0069">
      <w:pPr>
        <w:tabs>
          <w:tab w:val="left" w:pos="2625"/>
        </w:tabs>
        <w:rPr>
          <w:rFonts w:ascii="Times New Roman" w:hAnsi="Times New Roman" w:cs="Times New Roman"/>
          <w:sz w:val="28"/>
          <w:szCs w:val="28"/>
        </w:rPr>
      </w:pPr>
    </w:p>
    <w:p w:rsidR="000A0069" w:rsidRPr="000A0069" w:rsidRDefault="000A0069" w:rsidP="000A0069">
      <w:pPr>
        <w:tabs>
          <w:tab w:val="left" w:pos="2625"/>
        </w:tabs>
        <w:rPr>
          <w:rFonts w:ascii="Times New Roman" w:hAnsi="Times New Roman" w:cs="Times New Roman"/>
          <w:sz w:val="28"/>
          <w:szCs w:val="28"/>
        </w:rPr>
      </w:pPr>
      <w:bookmarkStart w:id="0" w:name="_GoBack"/>
      <w:bookmarkEnd w:id="0"/>
    </w:p>
    <w:sectPr w:rsidR="000A0069" w:rsidRPr="000A00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D30626"/>
    <w:multiLevelType w:val="hybridMultilevel"/>
    <w:tmpl w:val="4B6014F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3B50AF1"/>
    <w:multiLevelType w:val="hybridMultilevel"/>
    <w:tmpl w:val="8D20A6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F1970B3"/>
    <w:multiLevelType w:val="hybridMultilevel"/>
    <w:tmpl w:val="78C6D0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069"/>
    <w:rsid w:val="000A0069"/>
    <w:rsid w:val="0017060B"/>
    <w:rsid w:val="009061B9"/>
    <w:rsid w:val="00964BE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4A0DE6-A6D6-4A26-A058-FA300A459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0A0069"/>
    <w:rPr>
      <w:color w:val="0563C1" w:themeColor="hyperlink"/>
      <w:u w:val="single"/>
    </w:rPr>
  </w:style>
  <w:style w:type="table" w:styleId="Tabela-Siatka">
    <w:name w:val="Table Grid"/>
    <w:basedOn w:val="Standardowy"/>
    <w:uiPriority w:val="59"/>
    <w:rsid w:val="000A0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1993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arnenglishteens.britishcouncil.org/skills/listening/beginner-a1-listening/good-nights-sleep" TargetMode="Externa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kania@edu.gdansk.pl" TargetMode="External"/><Relationship Id="rId12" Type="http://schemas.openxmlformats.org/officeDocument/2006/relationships/image" Target="media/image1.jpeg"/><Relationship Id="rId17" Type="http://schemas.openxmlformats.org/officeDocument/2006/relationships/image" Target="media/image5.jpg"/><Relationship Id="rId2" Type="http://schemas.openxmlformats.org/officeDocument/2006/relationships/styles" Target="styles.xml"/><Relationship Id="rId16" Type="http://schemas.openxmlformats.org/officeDocument/2006/relationships/image" Target="media/image4.jpg"/><Relationship Id="rId1" Type="http://schemas.openxmlformats.org/officeDocument/2006/relationships/numbering" Target="numbering.xml"/><Relationship Id="rId6" Type="http://schemas.openxmlformats.org/officeDocument/2006/relationships/hyperlink" Target="mailto:m.chrapkiewicz@zss1.edu.gdansk.pl" TargetMode="External"/><Relationship Id="rId11" Type="http://schemas.openxmlformats.org/officeDocument/2006/relationships/hyperlink" Target="http://www.ceidg.gov.pl/" TargetMode="External"/><Relationship Id="rId5" Type="http://schemas.openxmlformats.org/officeDocument/2006/relationships/hyperlink" Target="https://www.cda.pl/video/70333974" TargetMode="External"/><Relationship Id="rId15" Type="http://schemas.openxmlformats.org/officeDocument/2006/relationships/hyperlink" Target="https://www.youtube.com/watch?v=5b9Wfd5gqvE" TargetMode="External"/><Relationship Id="rId10" Type="http://schemas.openxmlformats.org/officeDocument/2006/relationships/hyperlink" Target="mailto:a.hanczarek@zss1.edu.gdansk.p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learnenglishteens.britishcouncil.org/sites/teens/files/a_good_nights_sleep_-_exercises_0.pdf" TargetMode="External"/><Relationship Id="rId14" Type="http://schemas.openxmlformats.org/officeDocument/2006/relationships/image" Target="media/image3.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9</Pages>
  <Words>1060</Words>
  <Characters>6361</Characters>
  <Application>Microsoft Office Word</Application>
  <DocSecurity>0</DocSecurity>
  <Lines>53</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Bogdan Jasiuwienas</dc:creator>
  <cp:keywords/>
  <dc:description/>
  <cp:lastModifiedBy>Bogdan Jasiuwienas</cp:lastModifiedBy>
  <cp:revision>1</cp:revision>
  <dcterms:created xsi:type="dcterms:W3CDTF">2020-10-24T20:02:00Z</dcterms:created>
  <dcterms:modified xsi:type="dcterms:W3CDTF">2020-10-24T20:37:00Z</dcterms:modified>
</cp:coreProperties>
</file>