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451A" w:rsidRPr="006D5754" w:rsidRDefault="006D5754" w:rsidP="006D575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D5754">
        <w:rPr>
          <w:rFonts w:ascii="Times New Roman" w:hAnsi="Times New Roman" w:cs="Times New Roman"/>
          <w:b/>
          <w:sz w:val="32"/>
          <w:szCs w:val="32"/>
        </w:rPr>
        <w:t>WTOREK</w:t>
      </w:r>
    </w:p>
    <w:p w:rsidR="006D5754" w:rsidRPr="006D5754" w:rsidRDefault="006D5754" w:rsidP="006D575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D5754">
        <w:rPr>
          <w:rFonts w:ascii="Times New Roman" w:hAnsi="Times New Roman" w:cs="Times New Roman"/>
          <w:b/>
          <w:sz w:val="32"/>
          <w:szCs w:val="32"/>
        </w:rPr>
        <w:t>24.11.2020</w:t>
      </w:r>
    </w:p>
    <w:p w:rsidR="006D5754" w:rsidRDefault="006D5754">
      <w:pPr>
        <w:rPr>
          <w:rFonts w:ascii="Times New Roman" w:hAnsi="Times New Roman" w:cs="Times New Roman"/>
          <w:sz w:val="28"/>
          <w:szCs w:val="28"/>
        </w:rPr>
      </w:pPr>
    </w:p>
    <w:p w:rsidR="006D5754" w:rsidRPr="006D5754" w:rsidRDefault="006D5754" w:rsidP="006D5754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</w:pPr>
      <w:r w:rsidRPr="006D5754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RELIGIA</w:t>
      </w:r>
    </w:p>
    <w:p w:rsidR="006D5754" w:rsidRDefault="006D5754">
      <w:pPr>
        <w:rPr>
          <w:rFonts w:ascii="Times New Roman" w:hAnsi="Times New Roman" w:cs="Times New Roman"/>
          <w:sz w:val="28"/>
          <w:szCs w:val="28"/>
        </w:rPr>
      </w:pPr>
    </w:p>
    <w:p w:rsidR="006D5754" w:rsidRPr="006D5754" w:rsidRDefault="006D5754" w:rsidP="006D5754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</w:pPr>
      <w:r w:rsidRPr="006D5754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  <w:t xml:space="preserve">20 Temat:  Dary Ducha Świętego.  Dar  drugi – Dar rozumu. </w:t>
      </w:r>
    </w:p>
    <w:p w:rsidR="006D5754" w:rsidRPr="006D5754" w:rsidRDefault="006D5754" w:rsidP="006D5754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32"/>
          <w:szCs w:val="32"/>
          <w:lang w:eastAsia="pl-PL"/>
        </w:rPr>
      </w:pPr>
    </w:p>
    <w:p w:rsidR="006D5754" w:rsidRPr="006D5754" w:rsidRDefault="006D5754" w:rsidP="006D575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6D5754">
        <w:rPr>
          <w:rFonts w:ascii="Times New Roman" w:eastAsia="Times New Roman" w:hAnsi="Times New Roman" w:cs="Times New Roman"/>
          <w:color w:val="FF0000"/>
          <w:sz w:val="32"/>
          <w:szCs w:val="32"/>
          <w:lang w:eastAsia="pl-PL"/>
        </w:rPr>
        <w:t xml:space="preserve">Lekcja bez zadania domowego. </w:t>
      </w:r>
    </w:p>
    <w:p w:rsidR="006D5754" w:rsidRPr="006D5754" w:rsidRDefault="006D5754" w:rsidP="006D57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6D5754" w:rsidRPr="006D5754" w:rsidRDefault="006D5754" w:rsidP="006D57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6D5754">
        <w:rPr>
          <w:rFonts w:ascii="Times New Roman" w:eastAsia="Times New Roman" w:hAnsi="Times New Roman" w:cs="Times New Roman"/>
          <w:sz w:val="28"/>
          <w:szCs w:val="28"/>
          <w:lang w:eastAsia="pl-PL"/>
        </w:rPr>
        <w:t>Przeczytaj jeśli możesz.</w:t>
      </w:r>
    </w:p>
    <w:p w:rsidR="006D5754" w:rsidRPr="006D5754" w:rsidRDefault="006D5754" w:rsidP="006D57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6D5754" w:rsidRPr="006D5754" w:rsidRDefault="006D5754" w:rsidP="006D5754">
      <w:pPr>
        <w:shd w:val="clear" w:color="auto" w:fill="FFFFFF"/>
        <w:spacing w:after="0" w:line="36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</w:pPr>
      <w:r w:rsidRPr="006D5754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Drugi z darów Ducha Świętego to </w:t>
      </w:r>
      <w:r w:rsidRPr="006D575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dar rozumu.</w:t>
      </w:r>
      <w:r w:rsidRPr="006D5754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 Jest to dar ściśle związany z darem mądrości. To dar, który jest każdemu z nas potrzebny, gdyż po grzechu pierworodnym człowiek na</w:t>
      </w:r>
      <w:r w:rsidRPr="006D5754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softHyphen/>
        <w:t>wet myśleniem potrafi posługiwać się w bezmyślny sposób.</w:t>
      </w:r>
    </w:p>
    <w:p w:rsidR="006D5754" w:rsidRPr="006D5754" w:rsidRDefault="006D5754" w:rsidP="006D5754">
      <w:pPr>
        <w:shd w:val="clear" w:color="auto" w:fill="FFFFFF"/>
        <w:spacing w:after="0" w:line="36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</w:pPr>
      <w:r w:rsidRPr="006D5754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Dzięki darowi rozumności potrafimy: nie tylko poznawać i ro</w:t>
      </w:r>
      <w:r w:rsidRPr="006D5754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softHyphen/>
        <w:t>zumieć świat wokół siebie, ale też samych siebie, innych ludzi, a nawet Boga i Jego miłość. Do tego nie jest zdolny żaden kom</w:t>
      </w:r>
      <w:r w:rsidRPr="006D5754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softHyphen/>
        <w:t>puter.</w:t>
      </w:r>
    </w:p>
    <w:p w:rsidR="006D5754" w:rsidRPr="006D5754" w:rsidRDefault="006D5754" w:rsidP="006D5754">
      <w:pPr>
        <w:shd w:val="clear" w:color="auto" w:fill="FFFFFF"/>
        <w:spacing w:after="0" w:line="36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</w:pPr>
      <w:r w:rsidRPr="006D5754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Dzięki darowi rozumu każdy z nas jest w stanie zrozu</w:t>
      </w:r>
      <w:r w:rsidRPr="006D5754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softHyphen/>
        <w:t>mieć największą tajemnicę tej ziemi: istnienie człowieka i jego niezwykłe pragnienia.</w:t>
      </w:r>
    </w:p>
    <w:p w:rsidR="006D5754" w:rsidRPr="006D5754" w:rsidRDefault="006D5754" w:rsidP="006D5754">
      <w:pPr>
        <w:shd w:val="clear" w:color="auto" w:fill="FFFFFF"/>
        <w:spacing w:after="0" w:line="36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</w:pPr>
      <w:r w:rsidRPr="006D5754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Duch Święty pomaga nam rozumieć objawienie zawarte w Piśmie Świętym, całą historię zbawienia, miłość Jezusa Ukrzyżowanego i Zmartwychwstałego, a także niepowtarzalne powołanie, jakim Bóg obdarza każdego z nas.</w:t>
      </w:r>
    </w:p>
    <w:p w:rsidR="006D5754" w:rsidRPr="006D5754" w:rsidRDefault="006D5754" w:rsidP="006D5754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6D5754" w:rsidRPr="006D5754" w:rsidRDefault="006D5754" w:rsidP="006D5754">
      <w:pPr>
        <w:shd w:val="clear" w:color="auto" w:fill="FFFFFF"/>
        <w:spacing w:after="0" w:line="36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</w:pPr>
      <w:r w:rsidRPr="006D5754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pl-PL"/>
        </w:rPr>
        <w:t xml:space="preserve">Notatka do zeszytu: </w:t>
      </w:r>
      <w:r w:rsidRPr="006D575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pl-PL"/>
        </w:rPr>
        <w:t>Dzięki darowi rozumności potrafimy: nie tylko poznawać i ro</w:t>
      </w:r>
      <w:r w:rsidRPr="006D575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pl-PL"/>
        </w:rPr>
        <w:softHyphen/>
        <w:t>zumieć świat wokół siebie, ale też samych siebie, innych ludzi, a nawet Boga i Jego miłość. Do tego nie jest zdolny żaden kom</w:t>
      </w:r>
      <w:r w:rsidRPr="006D575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pl-PL"/>
        </w:rPr>
        <w:softHyphen/>
        <w:t>puter.</w:t>
      </w:r>
    </w:p>
    <w:p w:rsidR="006D5754" w:rsidRPr="006D5754" w:rsidRDefault="006D5754" w:rsidP="006D5754">
      <w:pPr>
        <w:shd w:val="clear" w:color="auto" w:fill="FFFFFF"/>
        <w:spacing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pl-PL"/>
        </w:rPr>
      </w:pPr>
      <w:r w:rsidRPr="006D5754">
        <w:rPr>
          <w:rFonts w:ascii="Times New Roman" w:eastAsia="Times New Roman" w:hAnsi="Times New Roman" w:cs="Times New Roman"/>
          <w:b/>
          <w:color w:val="212529"/>
          <w:sz w:val="28"/>
          <w:szCs w:val="28"/>
          <w:u w:val="single"/>
          <w:lang w:eastAsia="pl-PL"/>
        </w:rPr>
        <w:t>Posłuchaj jeśli chcesz:</w:t>
      </w:r>
      <w:r w:rsidRPr="006D5754">
        <w:rPr>
          <w:rFonts w:ascii="Times New Roman" w:eastAsia="Times New Roman" w:hAnsi="Times New Roman" w:cs="Times New Roman"/>
          <w:color w:val="212529"/>
          <w:sz w:val="28"/>
          <w:szCs w:val="28"/>
          <w:lang w:eastAsia="pl-PL"/>
        </w:rPr>
        <w:t xml:space="preserve"> </w:t>
      </w:r>
      <w:hyperlink r:id="rId4" w:history="1">
        <w:r w:rsidRPr="006D5754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  <w:lang w:eastAsia="pl-PL"/>
          </w:rPr>
          <w:t>https://www.youtube.com/watch?v=1YJid1gzU0Y</w:t>
        </w:r>
      </w:hyperlink>
    </w:p>
    <w:p w:rsidR="006D5754" w:rsidRPr="006D5754" w:rsidRDefault="006D5754" w:rsidP="006D5754">
      <w:pPr>
        <w:shd w:val="clear" w:color="auto" w:fill="FFFFFF"/>
        <w:spacing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pl-PL"/>
        </w:rPr>
      </w:pPr>
      <w:hyperlink r:id="rId5" w:history="1">
        <w:r w:rsidRPr="006D5754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  <w:lang w:eastAsia="pl-PL"/>
          </w:rPr>
          <w:t>https://www.youtube.com/watch?v=auSah8ESgyg</w:t>
        </w:r>
      </w:hyperlink>
    </w:p>
    <w:p w:rsidR="006D5754" w:rsidRPr="006D5754" w:rsidRDefault="006D5754" w:rsidP="006D5754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</w:pPr>
      <w:r w:rsidRPr="006D5754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  <w:lastRenderedPageBreak/>
        <w:t>21 Temat: Duchowa łą</w:t>
      </w:r>
      <w:r w:rsidRPr="006D5754">
        <w:rPr>
          <w:rFonts w:ascii="zność między" w:eastAsia="Times New Roman" w:hAnsi="zność między" w:cs="Times New Roman"/>
          <w:b/>
          <w:sz w:val="32"/>
          <w:szCs w:val="32"/>
          <w:u w:val="single"/>
          <w:lang w:eastAsia="pl-PL"/>
        </w:rPr>
        <w:t>czność między niebem, ziemią i czyśćcem</w:t>
      </w:r>
      <w:r w:rsidRPr="006D5754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  <w:t xml:space="preserve">. </w:t>
      </w:r>
    </w:p>
    <w:p w:rsidR="006D5754" w:rsidRPr="006D5754" w:rsidRDefault="006D5754" w:rsidP="006D575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</w:p>
    <w:p w:rsidR="006D5754" w:rsidRPr="006D5754" w:rsidRDefault="006D5754" w:rsidP="006D5754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32"/>
          <w:szCs w:val="32"/>
          <w:lang w:eastAsia="pl-PL"/>
        </w:rPr>
      </w:pPr>
      <w:r w:rsidRPr="006D5754">
        <w:rPr>
          <w:rFonts w:ascii="Times New Roman" w:eastAsia="Times New Roman" w:hAnsi="Times New Roman" w:cs="Times New Roman"/>
          <w:color w:val="FF0000"/>
          <w:sz w:val="32"/>
          <w:szCs w:val="32"/>
          <w:lang w:eastAsia="pl-PL"/>
        </w:rPr>
        <w:t>Lekcja bez zadania domowego.</w:t>
      </w:r>
    </w:p>
    <w:p w:rsidR="006D5754" w:rsidRPr="006D5754" w:rsidRDefault="006D5754" w:rsidP="006D5754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32"/>
          <w:szCs w:val="32"/>
          <w:lang w:eastAsia="pl-PL"/>
        </w:rPr>
      </w:pPr>
    </w:p>
    <w:p w:rsidR="006D5754" w:rsidRPr="006D5754" w:rsidRDefault="006D5754" w:rsidP="006D575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6D5754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Różnie ludzie wyobrażają sobie niebo, piekło i czyściec. Niebo określamy jako stan najwyższego szczęścia, którego źródłem jest Bóg. Trudno jednak wyjaśnić, na czym to szczęście polega. Podobnie trudno jest wyjaśnić, czym jest piekło i czyściec. Jedno wiemy na pewno: radości nieba lub cierpienia piekła możemy doświadczyć dopiero po naszej śmierci. Kościół to Mistyczne Ciało Chrystusa, którego On jest Głową, a wierzący są jego członkami. Tworzą go trzy stany: Kościół pielgrzymujący, cierpiący i triumfujący. Pielgrzymujący to ci, którzy żyją na ziemi; cierpiący to ci, którzy oczyszczają się w czyśćcu; Kościół triumfujący zaś to święci, którzy cieszą się obecnością Boga. Wszystkie te stany łączy miłość i Boża chwała. Pomiędzy nimi następuje wymiana duchowych darów, której celem jest wzajemna pomoc w osiągnięciu zbawienia. Tę wymianę nazywamy obcowaniem świętych lub komunią dóbr duchowych. </w:t>
      </w:r>
    </w:p>
    <w:p w:rsidR="006D5754" w:rsidRPr="006D5754" w:rsidRDefault="006D5754" w:rsidP="006D575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6D5754">
        <w:rPr>
          <w:rFonts w:ascii="Times New Roman" w:eastAsia="Times New Roman" w:hAnsi="Times New Roman" w:cs="Times New Roman"/>
          <w:sz w:val="28"/>
          <w:szCs w:val="28"/>
          <w:lang w:eastAsia="pl-PL"/>
        </w:rPr>
        <w:t>Jest wiele możliwości niesienia pomocy duszom czyśćcowym. Jedna z form to ofiarowanie za nie odpustu.</w:t>
      </w:r>
    </w:p>
    <w:p w:rsidR="006D5754" w:rsidRPr="006D5754" w:rsidRDefault="006D5754" w:rsidP="006D575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6D5754">
        <w:rPr>
          <w:rFonts w:ascii="Times New Roman" w:eastAsia="Times New Roman" w:hAnsi="Times New Roman" w:cs="Times New Roman"/>
          <w:sz w:val="28"/>
          <w:szCs w:val="28"/>
          <w:lang w:eastAsia="pl-PL"/>
        </w:rPr>
        <w:t>„Odpust jest to darowanie przed Bogiem kary doczesnej za grzechy, zgładzone już co</w:t>
      </w:r>
    </w:p>
    <w:p w:rsidR="006D5754" w:rsidRPr="006D5754" w:rsidRDefault="006D5754" w:rsidP="006D575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6D5754">
        <w:rPr>
          <w:rFonts w:ascii="Times New Roman" w:eastAsia="Times New Roman" w:hAnsi="Times New Roman" w:cs="Times New Roman"/>
          <w:sz w:val="28"/>
          <w:szCs w:val="28"/>
          <w:lang w:eastAsia="pl-PL"/>
        </w:rPr>
        <w:t>do winy”. KKK 1471 Jeśli kara doczesna za grzech odpuszczony w sakramencie pojednania nie została odpokutowana za życia, musi być odpokutowana po śmierci – w czyśćcu. Ponieważ dusze</w:t>
      </w:r>
    </w:p>
    <w:p w:rsidR="006D5754" w:rsidRPr="006D5754" w:rsidRDefault="006D5754" w:rsidP="006D575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6D5754">
        <w:rPr>
          <w:rFonts w:ascii="Times New Roman" w:eastAsia="Times New Roman" w:hAnsi="Times New Roman" w:cs="Times New Roman"/>
          <w:sz w:val="28"/>
          <w:szCs w:val="28"/>
          <w:lang w:eastAsia="pl-PL"/>
        </w:rPr>
        <w:t>czyśćcowe nie mogą same sobie pomóc, tym gorliwiej my powinniśmy im ofiarowywać</w:t>
      </w:r>
    </w:p>
    <w:p w:rsidR="006D5754" w:rsidRPr="006D5754" w:rsidRDefault="006D5754" w:rsidP="006D575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6D5754">
        <w:rPr>
          <w:rFonts w:ascii="Times New Roman" w:eastAsia="Times New Roman" w:hAnsi="Times New Roman" w:cs="Times New Roman"/>
          <w:sz w:val="28"/>
          <w:szCs w:val="28"/>
          <w:lang w:eastAsia="pl-PL"/>
        </w:rPr>
        <w:t>odpusty. Rozróżniamy odpusty zupełne i cząstkowe. Odpust zupełny uwalnia od kary</w:t>
      </w:r>
    </w:p>
    <w:p w:rsidR="006D5754" w:rsidRPr="006D5754" w:rsidRDefault="006D5754" w:rsidP="006D575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6D5754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doczesnej należnej za grzechy w całości, a odpust cząstkowy – w części. Przy końcu czasów, gdy będzie nowe niebo i nowa ziemia, dowiemy się, jak wiele zawdzięczamy modlitwie i wstawiennictwu innych członków Kościoła. Bowiem </w:t>
      </w:r>
      <w:r w:rsidRPr="006D5754">
        <w:rPr>
          <w:rFonts w:ascii="Times New Roman" w:eastAsia="Times New Roman" w:hAnsi="Times New Roman" w:cs="Times New Roman"/>
          <w:sz w:val="28"/>
          <w:szCs w:val="28"/>
          <w:lang w:eastAsia="pl-PL"/>
        </w:rPr>
        <w:lastRenderedPageBreak/>
        <w:t>święci, którzy już osiągnęli niebo, wstawiają się za nami u Boga i wypraszają nam potrzebne łaski. Podobnie my możemy modlić się za cierpiących w czyśćcu, by osiągnęli niebo</w:t>
      </w:r>
    </w:p>
    <w:p w:rsidR="006D5754" w:rsidRPr="006D5754" w:rsidRDefault="006D5754" w:rsidP="006D575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6D5754" w:rsidRPr="006D5754" w:rsidRDefault="006D5754" w:rsidP="006D575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pl-PL"/>
        </w:rPr>
      </w:pPr>
      <w:r w:rsidRPr="006D575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pl-PL"/>
        </w:rPr>
        <w:t>Notatka do Zeszytu</w:t>
      </w:r>
      <w:r w:rsidRPr="006D575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:  </w:t>
      </w:r>
      <w:r w:rsidRPr="006D575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pl-PL"/>
        </w:rPr>
        <w:t>Czyściec nie jest trzecim, wiecznym stanem, ale raczej „przedsionkiem” nieba, intensywnym stanem przygotowywania się na pełne spotkanie z Bogiem i wspólnotę ze wszystkimi zbawionymi. </w:t>
      </w:r>
    </w:p>
    <w:p w:rsidR="006D5754" w:rsidRPr="006D5754" w:rsidRDefault="006D5754" w:rsidP="006D575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6D5754" w:rsidRPr="006D5754" w:rsidRDefault="006D5754" w:rsidP="006D575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32"/>
          <w:szCs w:val="32"/>
          <w:lang w:val="en-US" w:eastAsia="pl-PL"/>
        </w:rPr>
      </w:pPr>
      <w:r w:rsidRPr="006D5754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  <w:lang w:val="en-US" w:eastAsia="pl-PL"/>
        </w:rPr>
        <w:t>e-mail:    r.belling@zss1.edu.gdansk.pl</w:t>
      </w:r>
      <w:r w:rsidRPr="006D5754">
        <w:rPr>
          <w:rFonts w:ascii="Times New Roman" w:eastAsia="Times New Roman" w:hAnsi="Times New Roman" w:cs="Times New Roman"/>
          <w:color w:val="222222"/>
          <w:sz w:val="32"/>
          <w:szCs w:val="32"/>
          <w:lang w:val="en-US" w:eastAsia="pl-PL"/>
        </w:rPr>
        <w:t xml:space="preserve">   </w:t>
      </w:r>
    </w:p>
    <w:p w:rsidR="006D5754" w:rsidRPr="006D5754" w:rsidRDefault="006D5754" w:rsidP="006D575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FF"/>
          <w:sz w:val="32"/>
          <w:szCs w:val="32"/>
          <w:lang w:eastAsia="pl-PL"/>
        </w:rPr>
      </w:pPr>
      <w:r w:rsidRPr="006D5754">
        <w:rPr>
          <w:rFonts w:ascii="Times New Roman" w:eastAsia="Times New Roman" w:hAnsi="Times New Roman" w:cs="Times New Roman"/>
          <w:b/>
          <w:color w:val="0000FF"/>
          <w:sz w:val="32"/>
          <w:szCs w:val="32"/>
          <w:lang w:eastAsia="pl-PL"/>
        </w:rPr>
        <w:t>Tyle na dziś! Kończymy!!! POZDRAWIAM!</w:t>
      </w:r>
    </w:p>
    <w:p w:rsidR="006D5754" w:rsidRPr="006D5754" w:rsidRDefault="006D5754" w:rsidP="006D575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32"/>
          <w:szCs w:val="32"/>
          <w:lang w:eastAsia="pl-PL"/>
        </w:rPr>
      </w:pPr>
      <w:r w:rsidRPr="006D5754">
        <w:rPr>
          <w:rFonts w:ascii="Times New Roman" w:eastAsia="Times New Roman" w:hAnsi="Times New Roman" w:cs="Times New Roman"/>
          <w:color w:val="222222"/>
          <w:sz w:val="32"/>
          <w:szCs w:val="32"/>
          <w:lang w:eastAsia="pl-PL"/>
        </w:rPr>
        <w:t xml:space="preserve">Szczęść Boże trzymajcie się zdrowo. Pamiętajcie - Witamina D3+K2+Magnez daje nam odporność. Ks. Radosław </w:t>
      </w:r>
      <w:proofErr w:type="spellStart"/>
      <w:r w:rsidRPr="006D5754">
        <w:rPr>
          <w:rFonts w:ascii="Times New Roman" w:eastAsia="Times New Roman" w:hAnsi="Times New Roman" w:cs="Times New Roman"/>
          <w:color w:val="222222"/>
          <w:sz w:val="32"/>
          <w:szCs w:val="32"/>
          <w:lang w:eastAsia="pl-PL"/>
        </w:rPr>
        <w:t>Belling</w:t>
      </w:r>
      <w:proofErr w:type="spellEnd"/>
    </w:p>
    <w:p w:rsidR="006D5754" w:rsidRDefault="006D5754">
      <w:pPr>
        <w:rPr>
          <w:rFonts w:ascii="Times New Roman" w:hAnsi="Times New Roman" w:cs="Times New Roman"/>
          <w:sz w:val="28"/>
          <w:szCs w:val="28"/>
        </w:rPr>
      </w:pPr>
    </w:p>
    <w:p w:rsidR="006D5754" w:rsidRDefault="0005130E" w:rsidP="0005130E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</w:pPr>
      <w:r w:rsidRPr="0005130E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WYCHOWANIE FIZYCZNE</w:t>
      </w:r>
    </w:p>
    <w:p w:rsidR="0005130E" w:rsidRPr="0005130E" w:rsidRDefault="0005130E" w:rsidP="0005130E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</w:pPr>
    </w:p>
    <w:p w:rsidR="0005130E" w:rsidRPr="0005130E" w:rsidRDefault="0005130E" w:rsidP="0005130E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Tabela-Siatka"/>
        <w:tblW w:w="949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993"/>
        <w:gridCol w:w="2552"/>
        <w:gridCol w:w="3969"/>
        <w:gridCol w:w="1984"/>
      </w:tblGrid>
      <w:tr w:rsidR="0005130E" w:rsidRPr="0005130E" w:rsidTr="00E87CFF">
        <w:tc>
          <w:tcPr>
            <w:tcW w:w="993" w:type="dxa"/>
          </w:tcPr>
          <w:p w:rsidR="0005130E" w:rsidRPr="0005130E" w:rsidRDefault="0005130E" w:rsidP="0005130E">
            <w:pPr>
              <w:spacing w:after="1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130E">
              <w:rPr>
                <w:rFonts w:ascii="Times New Roman" w:hAnsi="Times New Roman" w:cs="Times New Roman"/>
                <w:sz w:val="28"/>
                <w:szCs w:val="28"/>
              </w:rPr>
              <w:t>Data</w:t>
            </w:r>
          </w:p>
        </w:tc>
        <w:tc>
          <w:tcPr>
            <w:tcW w:w="2552" w:type="dxa"/>
          </w:tcPr>
          <w:p w:rsidR="0005130E" w:rsidRPr="0005130E" w:rsidRDefault="0005130E" w:rsidP="0005130E">
            <w:pPr>
              <w:spacing w:after="1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130E">
              <w:rPr>
                <w:rFonts w:ascii="Times New Roman" w:hAnsi="Times New Roman" w:cs="Times New Roman"/>
                <w:sz w:val="28"/>
                <w:szCs w:val="28"/>
              </w:rPr>
              <w:t>Temat</w:t>
            </w:r>
          </w:p>
        </w:tc>
        <w:tc>
          <w:tcPr>
            <w:tcW w:w="3969" w:type="dxa"/>
          </w:tcPr>
          <w:p w:rsidR="0005130E" w:rsidRPr="0005130E" w:rsidRDefault="0005130E" w:rsidP="0005130E">
            <w:pPr>
              <w:spacing w:after="1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130E">
              <w:rPr>
                <w:rFonts w:ascii="Times New Roman" w:hAnsi="Times New Roman" w:cs="Times New Roman"/>
                <w:sz w:val="28"/>
                <w:szCs w:val="28"/>
              </w:rPr>
              <w:t>Zadania dla ucznia</w:t>
            </w:r>
          </w:p>
        </w:tc>
        <w:tc>
          <w:tcPr>
            <w:tcW w:w="1984" w:type="dxa"/>
          </w:tcPr>
          <w:p w:rsidR="0005130E" w:rsidRPr="0005130E" w:rsidRDefault="0005130E" w:rsidP="0005130E">
            <w:pPr>
              <w:spacing w:after="1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130E">
              <w:rPr>
                <w:rFonts w:ascii="Times New Roman" w:hAnsi="Times New Roman" w:cs="Times New Roman"/>
                <w:sz w:val="28"/>
                <w:szCs w:val="28"/>
              </w:rPr>
              <w:t>Linki</w:t>
            </w:r>
          </w:p>
        </w:tc>
      </w:tr>
      <w:tr w:rsidR="0005130E" w:rsidRPr="0005130E" w:rsidTr="00E87CFF">
        <w:tc>
          <w:tcPr>
            <w:tcW w:w="993" w:type="dxa"/>
          </w:tcPr>
          <w:p w:rsidR="0005130E" w:rsidRPr="0005130E" w:rsidRDefault="0005130E" w:rsidP="0005130E">
            <w:pPr>
              <w:spacing w:after="1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130E">
              <w:rPr>
                <w:rFonts w:ascii="Times New Roman" w:hAnsi="Times New Roman" w:cs="Times New Roman"/>
                <w:sz w:val="28"/>
                <w:szCs w:val="28"/>
              </w:rPr>
              <w:t>24.11</w:t>
            </w:r>
          </w:p>
        </w:tc>
        <w:tc>
          <w:tcPr>
            <w:tcW w:w="2552" w:type="dxa"/>
          </w:tcPr>
          <w:p w:rsidR="0005130E" w:rsidRPr="0005130E" w:rsidRDefault="0005130E" w:rsidP="0005130E">
            <w:pPr>
              <w:spacing w:after="1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130E">
              <w:rPr>
                <w:rFonts w:ascii="Times New Roman" w:hAnsi="Times New Roman" w:cs="Times New Roman"/>
                <w:sz w:val="28"/>
                <w:szCs w:val="28"/>
              </w:rPr>
              <w:t>32. Doskonalenie umiejętności łączenia ćwiczeń równoważnych i gimnastycznych w proste układy gimnastyczne wg inwencji ucznia.</w:t>
            </w:r>
          </w:p>
        </w:tc>
        <w:tc>
          <w:tcPr>
            <w:tcW w:w="3969" w:type="dxa"/>
          </w:tcPr>
          <w:p w:rsidR="0005130E" w:rsidRPr="0005130E" w:rsidRDefault="0005130E" w:rsidP="0005130E">
            <w:pPr>
              <w:spacing w:after="1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130E">
              <w:rPr>
                <w:rFonts w:ascii="Times New Roman" w:hAnsi="Times New Roman" w:cs="Times New Roman"/>
                <w:sz w:val="28"/>
                <w:szCs w:val="28"/>
              </w:rPr>
              <w:t>1. Przygotuj na lekcję po kilka przykładów ćwiczeń równoważnych oraz gimnastycznych.</w:t>
            </w:r>
          </w:p>
          <w:p w:rsidR="0005130E" w:rsidRPr="0005130E" w:rsidRDefault="0005130E" w:rsidP="0005130E">
            <w:pPr>
              <w:spacing w:after="1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130E">
              <w:rPr>
                <w:rFonts w:ascii="Times New Roman" w:hAnsi="Times New Roman" w:cs="Times New Roman"/>
                <w:sz w:val="28"/>
                <w:szCs w:val="28"/>
              </w:rPr>
              <w:t>2. Przygotowane przez Ciebie ćwiczenia po omówieniu postaramy się połączyć w krótki układy gimnastyczne.</w:t>
            </w:r>
          </w:p>
        </w:tc>
        <w:tc>
          <w:tcPr>
            <w:tcW w:w="1984" w:type="dxa"/>
          </w:tcPr>
          <w:p w:rsidR="0005130E" w:rsidRPr="0005130E" w:rsidRDefault="0005130E" w:rsidP="0005130E">
            <w:pPr>
              <w:spacing w:after="1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130E" w:rsidRPr="0005130E" w:rsidTr="00E87CFF">
        <w:tc>
          <w:tcPr>
            <w:tcW w:w="993" w:type="dxa"/>
          </w:tcPr>
          <w:p w:rsidR="0005130E" w:rsidRPr="0005130E" w:rsidRDefault="0005130E" w:rsidP="0005130E">
            <w:pPr>
              <w:spacing w:after="1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130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24.11</w:t>
            </w:r>
          </w:p>
        </w:tc>
        <w:tc>
          <w:tcPr>
            <w:tcW w:w="2552" w:type="dxa"/>
          </w:tcPr>
          <w:p w:rsidR="0005130E" w:rsidRPr="0005130E" w:rsidRDefault="0005130E" w:rsidP="0005130E">
            <w:pPr>
              <w:spacing w:after="1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130E">
              <w:rPr>
                <w:rFonts w:ascii="Times New Roman" w:hAnsi="Times New Roman" w:cs="Times New Roman"/>
                <w:sz w:val="28"/>
                <w:szCs w:val="28"/>
              </w:rPr>
              <w:t>33. Poznajemy różne systemy form gimnastycznych (</w:t>
            </w:r>
            <w:proofErr w:type="spellStart"/>
            <w:r w:rsidRPr="0005130E">
              <w:rPr>
                <w:rFonts w:ascii="Times New Roman" w:hAnsi="Times New Roman" w:cs="Times New Roman"/>
                <w:sz w:val="28"/>
                <w:szCs w:val="28"/>
              </w:rPr>
              <w:t>pilates</w:t>
            </w:r>
            <w:proofErr w:type="spellEnd"/>
            <w:r w:rsidRPr="0005130E">
              <w:rPr>
                <w:rFonts w:ascii="Times New Roman" w:hAnsi="Times New Roman" w:cs="Times New Roman"/>
                <w:sz w:val="28"/>
                <w:szCs w:val="28"/>
              </w:rPr>
              <w:t xml:space="preserve">, aerobik, joga, </w:t>
            </w:r>
            <w:proofErr w:type="spellStart"/>
            <w:r w:rsidRPr="0005130E">
              <w:rPr>
                <w:rFonts w:ascii="Times New Roman" w:hAnsi="Times New Roman" w:cs="Times New Roman"/>
                <w:sz w:val="28"/>
                <w:szCs w:val="28"/>
              </w:rPr>
              <w:t>streching</w:t>
            </w:r>
            <w:proofErr w:type="spellEnd"/>
            <w:r w:rsidRPr="0005130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05130E">
              <w:rPr>
                <w:rFonts w:ascii="Times New Roman" w:hAnsi="Times New Roman" w:cs="Times New Roman"/>
                <w:sz w:val="28"/>
                <w:szCs w:val="28"/>
              </w:rPr>
              <w:t>tabata</w:t>
            </w:r>
            <w:proofErr w:type="spellEnd"/>
            <w:r w:rsidRPr="0005130E">
              <w:rPr>
                <w:rFonts w:ascii="Times New Roman" w:hAnsi="Times New Roman" w:cs="Times New Roman"/>
                <w:sz w:val="28"/>
                <w:szCs w:val="28"/>
              </w:rPr>
              <w:t>, salsa itp.).</w:t>
            </w:r>
          </w:p>
        </w:tc>
        <w:tc>
          <w:tcPr>
            <w:tcW w:w="3969" w:type="dxa"/>
          </w:tcPr>
          <w:p w:rsidR="0005130E" w:rsidRPr="0005130E" w:rsidRDefault="0005130E" w:rsidP="0005130E">
            <w:pPr>
              <w:spacing w:after="1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130E">
              <w:rPr>
                <w:rFonts w:ascii="Times New Roman" w:hAnsi="Times New Roman" w:cs="Times New Roman"/>
                <w:sz w:val="28"/>
                <w:szCs w:val="28"/>
              </w:rPr>
              <w:t xml:space="preserve">1. Omówienie technik wykonania </w:t>
            </w:r>
            <w:proofErr w:type="spellStart"/>
            <w:r w:rsidRPr="0005130E">
              <w:rPr>
                <w:rFonts w:ascii="Times New Roman" w:hAnsi="Times New Roman" w:cs="Times New Roman"/>
                <w:sz w:val="28"/>
                <w:szCs w:val="28"/>
              </w:rPr>
              <w:t>pilatesu</w:t>
            </w:r>
            <w:proofErr w:type="spellEnd"/>
            <w:r w:rsidRPr="0005130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5130E" w:rsidRPr="0005130E" w:rsidRDefault="0005130E" w:rsidP="0005130E">
            <w:pPr>
              <w:spacing w:after="1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130E">
              <w:rPr>
                <w:rFonts w:ascii="Times New Roman" w:hAnsi="Times New Roman" w:cs="Times New Roman"/>
                <w:sz w:val="28"/>
                <w:szCs w:val="28"/>
              </w:rPr>
              <w:t>2. Omówienie aerobiku.</w:t>
            </w:r>
          </w:p>
          <w:p w:rsidR="0005130E" w:rsidRPr="0005130E" w:rsidRDefault="0005130E" w:rsidP="0005130E">
            <w:pPr>
              <w:spacing w:after="1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130E">
              <w:rPr>
                <w:rFonts w:ascii="Times New Roman" w:hAnsi="Times New Roman" w:cs="Times New Roman"/>
                <w:sz w:val="28"/>
                <w:szCs w:val="28"/>
              </w:rPr>
              <w:t xml:space="preserve">3. Omówienie form jogi, </w:t>
            </w:r>
            <w:proofErr w:type="spellStart"/>
            <w:r w:rsidRPr="0005130E">
              <w:rPr>
                <w:rFonts w:ascii="Times New Roman" w:hAnsi="Times New Roman" w:cs="Times New Roman"/>
                <w:sz w:val="28"/>
                <w:szCs w:val="28"/>
              </w:rPr>
              <w:t>strechingu</w:t>
            </w:r>
            <w:proofErr w:type="spellEnd"/>
            <w:r w:rsidRPr="0005130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5130E" w:rsidRPr="0005130E" w:rsidRDefault="0005130E" w:rsidP="0005130E">
            <w:pPr>
              <w:spacing w:after="1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5130E">
              <w:rPr>
                <w:rFonts w:ascii="Times New Roman" w:hAnsi="Times New Roman" w:cs="Times New Roman"/>
                <w:sz w:val="28"/>
                <w:szCs w:val="28"/>
              </w:rPr>
              <w:t xml:space="preserve">4. Co to jest </w:t>
            </w:r>
            <w:proofErr w:type="spellStart"/>
            <w:r w:rsidRPr="0005130E">
              <w:rPr>
                <w:rFonts w:ascii="Times New Roman" w:hAnsi="Times New Roman" w:cs="Times New Roman"/>
                <w:sz w:val="28"/>
                <w:szCs w:val="28"/>
              </w:rPr>
              <w:t>tabata</w:t>
            </w:r>
            <w:proofErr w:type="spellEnd"/>
            <w:r w:rsidRPr="0005130E">
              <w:rPr>
                <w:rFonts w:ascii="Times New Roman" w:hAnsi="Times New Roman" w:cs="Times New Roman"/>
                <w:sz w:val="28"/>
                <w:szCs w:val="28"/>
              </w:rPr>
              <w:t xml:space="preserve"> i salsa?</w:t>
            </w:r>
          </w:p>
        </w:tc>
        <w:tc>
          <w:tcPr>
            <w:tcW w:w="1984" w:type="dxa"/>
          </w:tcPr>
          <w:p w:rsidR="0005130E" w:rsidRPr="0005130E" w:rsidRDefault="0005130E" w:rsidP="0005130E">
            <w:pPr>
              <w:spacing w:after="16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5130E" w:rsidRPr="0005130E" w:rsidRDefault="0005130E" w:rsidP="0005130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093477" w:rsidRDefault="0005130E" w:rsidP="0009347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130E">
        <w:rPr>
          <w:rFonts w:ascii="Times New Roman" w:hAnsi="Times New Roman" w:cs="Times New Roman"/>
          <w:sz w:val="28"/>
          <w:szCs w:val="28"/>
        </w:rPr>
        <w:t>Za wykonanie zadań możesz otrzymać ocenę po przesłaniu ich w formie elektronicznej na adres mailowy wychowawcy lub mó</w:t>
      </w:r>
      <w:r w:rsidR="00093477">
        <w:rPr>
          <w:rFonts w:ascii="Times New Roman" w:hAnsi="Times New Roman" w:cs="Times New Roman"/>
          <w:sz w:val="28"/>
          <w:szCs w:val="28"/>
        </w:rPr>
        <w:t xml:space="preserve">j – </w:t>
      </w:r>
      <w:hyperlink r:id="rId6" w:history="1">
        <w:r w:rsidR="00093477" w:rsidRPr="0090689B">
          <w:rPr>
            <w:rStyle w:val="Hipercze"/>
            <w:rFonts w:ascii="Times New Roman" w:hAnsi="Times New Roman" w:cs="Times New Roman"/>
            <w:sz w:val="28"/>
            <w:szCs w:val="28"/>
          </w:rPr>
          <w:t>s.golisz@zss1.edu.gdansk.pl</w:t>
        </w:r>
      </w:hyperlink>
    </w:p>
    <w:p w:rsidR="0005130E" w:rsidRPr="0005130E" w:rsidRDefault="0005130E" w:rsidP="0009347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05130E">
        <w:rPr>
          <w:rFonts w:ascii="Times New Roman" w:hAnsi="Times New Roman" w:cs="Times New Roman"/>
          <w:sz w:val="28"/>
          <w:szCs w:val="28"/>
        </w:rPr>
        <w:t>Po sprawdzeniu pracy otrzymasz ocenę a informację przekażę wychowawcy.</w:t>
      </w:r>
    </w:p>
    <w:p w:rsidR="006D5754" w:rsidRDefault="006D5754" w:rsidP="0005130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6D5754" w:rsidRDefault="006D5754" w:rsidP="0005130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6D5754" w:rsidRDefault="006D5754" w:rsidP="0005130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6D5754" w:rsidRDefault="006D5754" w:rsidP="0005130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6D5754" w:rsidRPr="006D5754" w:rsidRDefault="006D5754">
      <w:pPr>
        <w:rPr>
          <w:rFonts w:ascii="Times New Roman" w:hAnsi="Times New Roman" w:cs="Times New Roman"/>
          <w:sz w:val="28"/>
          <w:szCs w:val="28"/>
        </w:rPr>
      </w:pPr>
    </w:p>
    <w:sectPr w:rsidR="006D5754" w:rsidRPr="006D57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zność między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754"/>
    <w:rsid w:val="0005130E"/>
    <w:rsid w:val="00093477"/>
    <w:rsid w:val="002E451A"/>
    <w:rsid w:val="006D5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E544A4-C474-4D22-8455-3B06C70AD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513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0934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.golisz@zss1.edu.gdansk.pl" TargetMode="External"/><Relationship Id="rId5" Type="http://schemas.openxmlformats.org/officeDocument/2006/relationships/hyperlink" Target="https://www.youtube.com/watch?v=auSah8ESgyg" TargetMode="External"/><Relationship Id="rId4" Type="http://schemas.openxmlformats.org/officeDocument/2006/relationships/hyperlink" Target="https://www.youtube.com/watch?v=1YJid1gzU0Y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655</Words>
  <Characters>3935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 Jasiuwienas</dc:creator>
  <cp:keywords/>
  <dc:description/>
  <cp:lastModifiedBy>Bogdan Jasiuwienas</cp:lastModifiedBy>
  <cp:revision>2</cp:revision>
  <dcterms:created xsi:type="dcterms:W3CDTF">2020-11-23T10:44:00Z</dcterms:created>
  <dcterms:modified xsi:type="dcterms:W3CDTF">2020-11-23T10:44:00Z</dcterms:modified>
</cp:coreProperties>
</file>