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48B42A" w14:textId="77777777" w:rsidR="005B2EF0" w:rsidRPr="00F03DFE" w:rsidRDefault="005B2EF0" w:rsidP="005B2EF0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F03DFE">
        <w:rPr>
          <w:rFonts w:ascii="Times New Roman" w:hAnsi="Times New Roman" w:cs="Times New Roman"/>
          <w:color w:val="FF0000"/>
          <w:sz w:val="32"/>
          <w:szCs w:val="32"/>
        </w:rPr>
        <w:t xml:space="preserve">PIELĘGNACJA ROŚLIN I TERENÓW ZIELONYCH- </w:t>
      </w:r>
      <w:proofErr w:type="spellStart"/>
      <w:r w:rsidRPr="00F03DFE">
        <w:rPr>
          <w:rFonts w:ascii="Times New Roman" w:hAnsi="Times New Roman" w:cs="Times New Roman"/>
          <w:color w:val="FF0000"/>
          <w:sz w:val="32"/>
          <w:szCs w:val="32"/>
        </w:rPr>
        <w:t>PRiTZ</w:t>
      </w:r>
      <w:proofErr w:type="spellEnd"/>
    </w:p>
    <w:p w14:paraId="5E34B6BA" w14:textId="77777777" w:rsidR="005B2EF0" w:rsidRDefault="005B2EF0" w:rsidP="005B2EF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60148">
        <w:rPr>
          <w:rFonts w:ascii="Times New Roman" w:hAnsi="Times New Roman" w:cs="Times New Roman"/>
          <w:b/>
          <w:bCs/>
          <w:sz w:val="28"/>
          <w:szCs w:val="28"/>
          <w:u w:val="single"/>
        </w:rPr>
        <w:t>Temat: Systemy korzeniowe roślin i ich znaczenie dla rośliny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</w:p>
    <w:p w14:paraId="2752E6FF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Dzień dobry chłopcy. Spotykamy się na </w:t>
      </w:r>
      <w:proofErr w:type="spellStart"/>
      <w:r>
        <w:rPr>
          <w:rFonts w:ascii="Times New Roman" w:hAnsi="Times New Roman" w:cs="Times New Roman"/>
          <w:sz w:val="28"/>
          <w:szCs w:val="28"/>
        </w:rPr>
        <w:t>Teamsach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 dniu 3.11.2020r. i wtedy będziecie pisać notatkę z lekcji. </w:t>
      </w:r>
      <w:r w:rsidRPr="00760148">
        <w:rPr>
          <w:rFonts w:ascii="Times New Roman" w:hAnsi="Times New Roman" w:cs="Times New Roman"/>
          <w:sz w:val="28"/>
          <w:szCs w:val="28"/>
        </w:rPr>
        <w:t>Zapoznaj się z notatką.</w:t>
      </w:r>
    </w:p>
    <w:p w14:paraId="32748DEB" w14:textId="77777777" w:rsidR="005B2EF0" w:rsidRPr="00E301CA" w:rsidRDefault="005B2EF0" w:rsidP="005B2EF0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E301CA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Funkcje ( rola) korzeni dla rośliny.</w:t>
      </w:r>
    </w:p>
    <w:p w14:paraId="3C753C93" w14:textId="77777777" w:rsidR="005B2EF0" w:rsidRPr="00841AE2" w:rsidRDefault="005B2EF0" w:rsidP="005B2EF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Korzeń to podziemna część rośliny.</w:t>
      </w:r>
    </w:p>
    <w:p w14:paraId="78A1A2D3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korzenie utrzymują roślinę w glebie,</w:t>
      </w:r>
    </w:p>
    <w:p w14:paraId="6BF0672B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korzenie pobierają z gleby wodę i sole mineralne, które są rozprowadzane po całej roślinie,</w:t>
      </w:r>
    </w:p>
    <w:p w14:paraId="00B2D9D5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niektóre korzenie roślin magazynują na zimę substancje odżywcze.</w:t>
      </w:r>
    </w:p>
    <w:p w14:paraId="685B6192" w14:textId="77777777" w:rsidR="005B2EF0" w:rsidRPr="00F03DFE" w:rsidRDefault="005B2EF0" w:rsidP="005B2EF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301CA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2. Rodzaje systemów korzeniowych .</w:t>
      </w:r>
    </w:p>
    <w:p w14:paraId="14BB09CA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FC48510" wp14:editId="6131AC73">
            <wp:simplePos x="0" y="0"/>
            <wp:positionH relativeFrom="column">
              <wp:posOffset>499110</wp:posOffset>
            </wp:positionH>
            <wp:positionV relativeFrom="paragraph">
              <wp:posOffset>115570</wp:posOffset>
            </wp:positionV>
            <wp:extent cx="3042920" cy="1485900"/>
            <wp:effectExtent l="0" t="0" r="5080" b="0"/>
            <wp:wrapSquare wrapText="bothSides"/>
            <wp:docPr id="3" name="Obraz 3" descr="Korzeń - Organy wegetatywne roślin nasiennych - Biologia - Sciag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rzeń - Organy wegetatywne roślin nasiennych - Biologia - Sciaga.p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7350F7" w14:textId="77777777" w:rsidR="005B2EF0" w:rsidRPr="00760148" w:rsidRDefault="005B2EF0" w:rsidP="005B2EF0">
      <w:pPr>
        <w:rPr>
          <w:rFonts w:ascii="Times New Roman" w:hAnsi="Times New Roman" w:cs="Times New Roman"/>
          <w:sz w:val="28"/>
          <w:szCs w:val="28"/>
        </w:rPr>
      </w:pPr>
    </w:p>
    <w:p w14:paraId="70F5F19D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</w:p>
    <w:p w14:paraId="264304BB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</w:p>
    <w:p w14:paraId="74193499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</w:p>
    <w:p w14:paraId="0603DA68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  <w:r w:rsidRPr="00E301CA">
        <w:rPr>
          <w:rFonts w:ascii="Times New Roman" w:hAnsi="Times New Roman" w:cs="Times New Roman"/>
          <w:b/>
          <w:bCs/>
          <w:sz w:val="28"/>
          <w:szCs w:val="28"/>
        </w:rPr>
        <w:t>System korzeniowy palowy posiada</w:t>
      </w:r>
      <w:r>
        <w:rPr>
          <w:rFonts w:ascii="Times New Roman" w:hAnsi="Times New Roman" w:cs="Times New Roman"/>
          <w:sz w:val="28"/>
          <w:szCs w:val="28"/>
        </w:rPr>
        <w:t xml:space="preserve"> m.in.:  brzoza, aksamitka, słonecznik, róża.</w:t>
      </w:r>
    </w:p>
    <w:p w14:paraId="5CDE6EF8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  <w:r w:rsidRPr="00E301CA">
        <w:rPr>
          <w:rFonts w:ascii="Times New Roman" w:hAnsi="Times New Roman" w:cs="Times New Roman"/>
          <w:b/>
          <w:bCs/>
          <w:sz w:val="28"/>
          <w:szCs w:val="28"/>
        </w:rPr>
        <w:t>System korzeniowy wiązkowy</w:t>
      </w:r>
      <w:r>
        <w:rPr>
          <w:rFonts w:ascii="Times New Roman" w:hAnsi="Times New Roman" w:cs="Times New Roman"/>
          <w:sz w:val="28"/>
          <w:szCs w:val="28"/>
        </w:rPr>
        <w:t>: trawa, stokrotka, bratek.</w:t>
      </w:r>
    </w:p>
    <w:p w14:paraId="5C53F9DB" w14:textId="77777777" w:rsidR="005B2EF0" w:rsidRPr="00E301CA" w:rsidRDefault="005B2EF0" w:rsidP="005B2EF0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E301CA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Budowa korzenia.</w:t>
      </w:r>
    </w:p>
    <w:p w14:paraId="1CA537A1" w14:textId="7777777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</w:p>
    <w:p w14:paraId="0953D2A4" w14:textId="77777777" w:rsidR="005B2EF0" w:rsidRPr="00760148" w:rsidRDefault="005B2EF0" w:rsidP="005B2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9B19882" wp14:editId="3D34A02C">
            <wp:extent cx="5191125" cy="3238340"/>
            <wp:effectExtent l="0" t="0" r="0" b="63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229" cy="3243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DF9CA" w14:textId="77777777" w:rsidR="005B2EF0" w:rsidRDefault="005B2EF0" w:rsidP="005B2EF0">
      <w:pPr>
        <w:pStyle w:val="Bezodstpw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>ZAJĘCIA PRAKTYCZNE</w:t>
      </w:r>
    </w:p>
    <w:p w14:paraId="345479B3" w14:textId="77777777" w:rsidR="005B2EF0" w:rsidRDefault="005B2EF0" w:rsidP="005B2EF0">
      <w:pPr>
        <w:spacing w:line="256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TEMAT: Utrzymanie czystości w pokoju i przedpokoju- część dalsza.</w:t>
      </w:r>
    </w:p>
    <w:p w14:paraId="27CD8E29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Proszę zapoznać się z tekstem, na koniec będziecie mieli zadanie do wykonania .Wykonane zadania proszę przesłać w formie zdjęcia lub dokumentu Word na e-maila: </w:t>
      </w:r>
      <w:hyperlink r:id="rId7" w:history="1">
        <w:r>
          <w:rPr>
            <w:rStyle w:val="Hipercze"/>
            <w:rFonts w:ascii="Times New Roman" w:hAnsi="Times New Roman"/>
            <w:sz w:val="28"/>
            <w:szCs w:val="28"/>
          </w:rPr>
          <w:t>e.sadowska@zss1.edu.gdansk.pl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14:paraId="13D39556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3714C0EF" w14:textId="4A9FBE23" w:rsidR="005B2EF0" w:rsidRDefault="005B2EF0" w:rsidP="005B2EF0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  <w:r>
        <w:rPr>
          <w:b/>
          <w:noProof/>
          <w:color w:val="000000"/>
          <w:sz w:val="28"/>
          <w:szCs w:val="28"/>
          <w:shd w:val="clear" w:color="auto" w:fill="FFFFFF"/>
          <w:lang w:eastAsia="pl-PL"/>
        </w:rPr>
        <w:drawing>
          <wp:inline distT="0" distB="0" distL="0" distR="0" wp14:anchorId="6137C5D9" wp14:editId="6D1E9DFC">
            <wp:extent cx="3756660" cy="2164080"/>
            <wp:effectExtent l="0" t="0" r="0" b="7620"/>
            <wp:docPr id="1" name="Obraz 1" descr="Pokój idealnie czysty – techniki sprzątania i środki zapewniając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Pokój idealnie czysty – techniki sprzątania i środki zapewniające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660" cy="21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A6F9C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06D884E6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Dbanie o czystość i porządek jednostek mieszkalnych to zadanie służby pięter. Dla umożliwienia realizacji zadań personelu sprzątającego, na poszczególnych piętrach lub na niektórych są urządzane węzły obsługi, zwane „dyżurkami pokojowych”. </w:t>
      </w:r>
      <w:r>
        <w:rPr>
          <w:rFonts w:ascii="Times New Roman" w:hAnsi="Times New Roman"/>
          <w:i/>
          <w:iCs/>
          <w:sz w:val="28"/>
          <w:szCs w:val="28"/>
        </w:rPr>
        <w:t xml:space="preserve">W każdym obiekcie </w:t>
      </w:r>
      <w:r>
        <w:rPr>
          <w:rFonts w:ascii="Times New Roman" w:hAnsi="Times New Roman"/>
          <w:i/>
          <w:iCs/>
          <w:sz w:val="28"/>
          <w:szCs w:val="28"/>
          <w:u w:val="single"/>
        </w:rPr>
        <w:t>pokojowa powinna dysponować następującymi środkami czystości: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płyn do szyb, płyn lub mleczko do czyszczenia mebli, płyn do naczyń, środki dezynfekujące, pasty do podłóg, kostki zapachowe, odświeżacze powietrza, wywabiacze plam, środki czystości stosowane w węzłach sanitarnych itp.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Przed użyciem środka czystości należy zapoznać się do czego on służy oraz ze sposobem jego użycia.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Do sprzątania obiektów używane są profesjonalne środki chemiczne posiadające atest Państwowego Zakładu Higieny, Ministerstwa Zdrowia czy Ochrony Środowiska. Z roku na rok asortyment ich ulega zmianie, gdyż na rynku pojawiają się nowe produkty, bardziej wydajne, estetyczne, ekologiczne. Profesjonalne środki zapewniają skuteczne mycie. </w:t>
      </w: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Dobry środek antybakteryjny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powinna cechować wysoka skuteczność, niska toksyczność, łatwość w użyciu. Powinien on łatwo spłukiwać się z odkażanej powierzchni, ulegać biodegradacji w środowisku, powinien też być bezwonny lub mieć delikatny, przyjemny zapach, nie powinien wywoływać reakcji alergicznych u pracowników, a także powodować korozji i niszczenia sprzętów.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Przy myciu środkiem antybakteryjnym należy zwracać uwagę na podany czas kontaktu z odkażanymi powierzchniami.</w:t>
      </w:r>
    </w:p>
    <w:p w14:paraId="3B6F1B22" w14:textId="77777777" w:rsidR="005B2EF0" w:rsidRDefault="005B2EF0" w:rsidP="005B2EF0">
      <w:pPr>
        <w:pStyle w:val="Bezodstpw"/>
        <w:jc w:val="both"/>
        <w:rPr>
          <w:rStyle w:val="Pogrubienie"/>
          <w:color w:val="444444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Przed przystąpieniem do pracy pracownik służby pięter przebiera się w szatni w odzież służbową, zdejmuje biżuterię (pierścionki, łańcuszki, zegarki) oraz myje i dezynfekuje ręce.</w:t>
      </w:r>
    </w:p>
    <w:p w14:paraId="3070CE4E" w14:textId="77777777" w:rsidR="005B2EF0" w:rsidRDefault="005B2EF0" w:rsidP="005B2EF0">
      <w:pPr>
        <w:pStyle w:val="Bezodstpw"/>
        <w:jc w:val="both"/>
      </w:pPr>
      <w:r>
        <w:rPr>
          <w:rFonts w:ascii="Times New Roman" w:hAnsi="Times New Roman"/>
          <w:sz w:val="28"/>
          <w:szCs w:val="28"/>
        </w:rPr>
        <w:t xml:space="preserve">Instrukcja poszczególnych hoteli podaje jednoznacznie, jakich środków, do czego należy używać przy sprzątaniu, czy to jednostek mieszkalnych, czy pomieszczeń ogólnodostępnych. </w:t>
      </w:r>
    </w:p>
    <w:p w14:paraId="72A74FD6" w14:textId="77777777" w:rsidR="005B2EF0" w:rsidRDefault="005B2EF0" w:rsidP="005B2EF0">
      <w:pPr>
        <w:pStyle w:val="Bezodstpw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Niezbędny w hotelu jest wózek dla pokojowej, który ułatwia on przemieszczanie się ze wszystkimi potrzebnymi „akcesoriami” i środkami czystości. Tak więc wózek pokojowej jest konieczny w wykonywanej przez nią pracy.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Rozpoczynając ją  </w:t>
      </w:r>
      <w:bookmarkStart w:id="0" w:name="_Hlk55058289"/>
      <w:r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>pokojowa pobiera z magazynów wszystkie potrzebne środki i sprzęt do utrzymania czystości, a także pościel</w:t>
      </w:r>
      <w:bookmarkEnd w:id="0"/>
      <w:r>
        <w:rPr>
          <w:rFonts w:ascii="Times New Roman" w:hAnsi="Times New Roman"/>
          <w:sz w:val="28"/>
          <w:szCs w:val="28"/>
        </w:rPr>
        <w:t xml:space="preserve">, itp. Posiadanie wszystkich akcesoriów „pod ręka" ułatwia pracę i skraca czas jej wykonania. Pokojowa nie musi za każdym razem chodzić do magazynku, wystarczy sięgnąć do wózka. </w:t>
      </w:r>
      <w:r>
        <w:rPr>
          <w:rFonts w:ascii="Times New Roman" w:hAnsi="Times New Roman"/>
          <w:b/>
          <w:bCs/>
          <w:color w:val="FF0000"/>
          <w:sz w:val="28"/>
          <w:szCs w:val="28"/>
        </w:rPr>
        <w:t xml:space="preserve">W najwyższej części wózka </w:t>
      </w:r>
      <w:r>
        <w:rPr>
          <w:rFonts w:ascii="Times New Roman" w:hAnsi="Times New Roman"/>
          <w:b/>
          <w:bCs/>
          <w:sz w:val="28"/>
          <w:szCs w:val="28"/>
        </w:rPr>
        <w:t xml:space="preserve">znajdują się płyny do mycia, które umieszczone są w specjalnym koszyczku, obok znajduje się galanteria hotelowa (mydełka, żele, szampony, torby na brudna bieliznę, wywieszki, foldery, informatory, itp.). Na pozostałych „pięterkach" ułożone są ręczniki, poszewki, poszwy i prześcieradła. Z jednej strony wózka znajduje się worek na śmieci, który umocowany jest na specjalnej obręczy z klapka - pod nim znajduje się półka, na której przewożona jest skrzynka z woda mineralną. Z drugiej strony umocowany jest worek, który składa się z dwóch kieszeni, do jednej wrzuca się ręczniki, a do drugiej brudną pościel. </w:t>
      </w:r>
      <w:r>
        <w:rPr>
          <w:rFonts w:ascii="Times New Roman" w:hAnsi="Times New Roman"/>
          <w:b/>
          <w:bCs/>
          <w:color w:val="FF0000"/>
          <w:sz w:val="28"/>
          <w:szCs w:val="28"/>
        </w:rPr>
        <w:t>Podstawowy wyposażeniem pokojowej jest zatem wózek zaopatrzony</w:t>
      </w:r>
      <w:r>
        <w:rPr>
          <w:rFonts w:ascii="Times New Roman" w:eastAsiaTheme="minorHAnsi" w:hAnsi="Times New Roman"/>
          <w:color w:val="FF0000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b/>
          <w:bCs/>
          <w:sz w:val="28"/>
          <w:szCs w:val="28"/>
        </w:rPr>
        <w:t xml:space="preserve">w: - płyny do czyszczenia i dezynfekcji, - gąbki, ściereczki oraz płaty skóry do mycia szyb, - wiadro oraz </w:t>
      </w:r>
      <w:proofErr w:type="spellStart"/>
      <w:r>
        <w:rPr>
          <w:rFonts w:ascii="Times New Roman" w:eastAsiaTheme="minorHAnsi" w:hAnsi="Times New Roman"/>
          <w:b/>
          <w:bCs/>
          <w:sz w:val="28"/>
          <w:szCs w:val="28"/>
        </w:rPr>
        <w:t>mop</w:t>
      </w:r>
      <w:proofErr w:type="spellEnd"/>
      <w:r>
        <w:rPr>
          <w:rFonts w:ascii="Times New Roman" w:eastAsiaTheme="minorHAnsi" w:hAnsi="Times New Roman"/>
          <w:b/>
          <w:bCs/>
          <w:sz w:val="28"/>
          <w:szCs w:val="28"/>
        </w:rPr>
        <w:t xml:space="preserve"> i wyciskarka, - zapasowe środki higieniczne i toaletowe stanowiące doposażenie łazienki, - worek na brudną bieliznę oraz ręczniki,</w:t>
      </w:r>
      <w:r>
        <w:rPr>
          <w:rFonts w:asciiTheme="minorHAnsi" w:eastAsiaTheme="minorHAnsi" w:hAnsiTheme="minorHAnsi" w:cstheme="minorBidi"/>
          <w:b/>
          <w:bCs/>
        </w:rPr>
        <w:t xml:space="preserve"> </w:t>
      </w:r>
      <w:r>
        <w:rPr>
          <w:rFonts w:ascii="Times New Roman" w:eastAsiaTheme="minorHAnsi" w:hAnsi="Times New Roman"/>
          <w:b/>
          <w:bCs/>
          <w:sz w:val="28"/>
          <w:szCs w:val="28"/>
        </w:rPr>
        <w:t>worki foliowe do koszy, - odpowiednia ilość czystej bielizny i ręczników, - galanteria hotelowa (mydełka, szampony).</w:t>
      </w:r>
      <w:r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br/>
      </w:r>
    </w:p>
    <w:p w14:paraId="17AECC37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27DD1D0B" w14:textId="77777777" w:rsidR="005B2EF0" w:rsidRDefault="005B2EF0" w:rsidP="005B2EF0">
      <w:pPr>
        <w:pStyle w:val="Bezodstpw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t xml:space="preserve">NIE WOLNO ZASTAWIAĆ WÓZKIEM WEJŚCIA DO POKOJU! </w:t>
      </w:r>
    </w:p>
    <w:p w14:paraId="68AFF846" w14:textId="77777777" w:rsidR="005B2EF0" w:rsidRDefault="005B2EF0" w:rsidP="005B2EF0">
      <w:pPr>
        <w:pStyle w:val="Bezodstpw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t xml:space="preserve">NIE WOLNO ZASTAWIAĆ WÓZKIEM DRZWI WYJŚCIA EWAKUACYJNEGO! </w:t>
      </w:r>
    </w:p>
    <w:p w14:paraId="41D487FF" w14:textId="77777777" w:rsidR="005B2EF0" w:rsidRDefault="005B2EF0" w:rsidP="005B2EF0">
      <w:pPr>
        <w:pStyle w:val="Bezodstpw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t>ODDALAJĄC SIĘ OD POKOJU NALEŻY ZAWSZE ZAMKNĄĆ DRZWI!</w:t>
      </w:r>
    </w:p>
    <w:p w14:paraId="11721110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60055AF8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Po skończonej pracy w pokojach osoba wyznaczona do sprzątania sprząta korytarze i klatki schodowe na piętrach, na których danego dnia wyciera obrazy, gaśnicę i skrzynki zamontowane na ścianach, odkurza korytarz, czyści wszystkie drzwi i futryny, opróżnia i czyści popielnice - także wewnątrz, czyści drzwi wind i ich progi, okresowo czyści wentylatory i osłony punktów oświetleniowych, okresowo myje okna na korytarzu i klatce schodowej, odkurza klatki schodowe danego piętra schodząc jedno piętro w dół, wyciera poręcze schodów.</w:t>
      </w:r>
      <w:r>
        <w:rPr>
          <w:rFonts w:ascii="Times New Roman" w:hAnsi="Times New Roman"/>
          <w:sz w:val="28"/>
          <w:szCs w:val="28"/>
        </w:rPr>
        <w:t xml:space="preserve"> Obowiązkiem każdej z osób wyznaczonej do sprzątania jest utrzymanie czystości i porządku w pomieszczeniach służbowych, przygotowanie do pracy na dzień następny: - zwiezienie śmieci do przeznaczonego w tym celu pomieszczenia wcześniej je segregując (papier, szkło, plastik) - zwiezienie worków z brudną bielizną do magazynu na brudną pościel / zrzucenie za pomocą zsypu - sprzątnięcie pomieszczenia służbowego - wyczyszczenie wózka serwisowego - uzupełnienie na wózku środków czystości, akcesoriów higienicznych i reklamowych - umieszczenie na wózku czystego worka na śmieci i worka na brudną pościel.</w:t>
      </w:r>
    </w:p>
    <w:p w14:paraId="487FB2DC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Z uwagi na specyficzny charakter pracy, </w:t>
      </w:r>
      <w:r>
        <w:rPr>
          <w:rFonts w:ascii="Times New Roman" w:hAnsi="Times New Roman"/>
          <w:i/>
          <w:iCs/>
          <w:sz w:val="28"/>
          <w:szCs w:val="28"/>
          <w:u w:val="single"/>
        </w:rPr>
        <w:t>pokojowa</w:t>
      </w:r>
      <w:r>
        <w:rPr>
          <w:rFonts w:ascii="Times New Roman" w:hAnsi="Times New Roman"/>
          <w:i/>
          <w:iCs/>
          <w:sz w:val="28"/>
          <w:szCs w:val="28"/>
        </w:rPr>
        <w:t xml:space="preserve"> musi w sposób szczególny dbać o higieną osobistą i wygląd zewnętrzny. Pokojowa zawsze powinna wyglądać schludnie i czysto. Nie powinna nosić jaskrawego makijażu, włosy mieć czyste, krótkie lub podpięte w kok; paznokcie bez lakieru, krótkie, wyczyszczone.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Noszenie biżuterii w czasie pracy ograniczone jest do minimum (obrączka, dyskretne, małe kolczyki).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Pokojowe obowiązuje noszenie jednolitych strojów służbowych.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Strój obejmuje sukienką, uszytą z lekkiej, naturalnej tkaniny, fason zapewniający swobodą ruchów </w:t>
      </w:r>
      <w:r>
        <w:rPr>
          <w:rFonts w:ascii="Times New Roman" w:hAnsi="Times New Roman"/>
          <w:i/>
          <w:iCs/>
          <w:sz w:val="28"/>
          <w:szCs w:val="28"/>
        </w:rPr>
        <w:lastRenderedPageBreak/>
        <w:t>(np. szmizjerka, rozpinana z przodu, bez kołnierza, z dwiema kieszeniami, krótki rękaw). Kolorystyka „ciepła", pastelowa, harmonizująca z wnętrzami hotelowymi. W kieszeniach sukienki nie należy nosić zbędnych przedmiotów (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np.okularów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). Przez nieuwagę mogą one być oddane do pralni i spowodować szkody lub inne nieprzewidziane straty. </w:t>
      </w:r>
      <w:r>
        <w:rPr>
          <w:rFonts w:ascii="Times New Roman" w:hAnsi="Times New Roman"/>
          <w:i/>
          <w:iCs/>
          <w:sz w:val="28"/>
          <w:szCs w:val="28"/>
          <w:u w:val="single"/>
        </w:rPr>
        <w:t>Zaleca się noszenie</w:t>
      </w:r>
      <w:r>
        <w:rPr>
          <w:rFonts w:ascii="Times New Roman" w:hAnsi="Times New Roman"/>
          <w:i/>
          <w:iCs/>
          <w:sz w:val="28"/>
          <w:szCs w:val="28"/>
        </w:rPr>
        <w:t xml:space="preserve"> na nogach bawełnianych skarpet i wygodnego, profilaktycznego obuwia. Kolorystyka skarpet i obuwia powinna być dostosowana do całości (mogą być np. białe skarpety i obuwie) </w:t>
      </w:r>
      <w:r>
        <w:rPr>
          <w:rFonts w:ascii="Times New Roman" w:hAnsi="Times New Roman"/>
          <w:i/>
          <w:iCs/>
          <w:sz w:val="28"/>
          <w:szCs w:val="28"/>
          <w:u w:val="single"/>
        </w:rPr>
        <w:t>Kierownictwo Służby Pięter również obowiązuje noszenie strojów służbowych</w:t>
      </w:r>
      <w:r>
        <w:rPr>
          <w:rFonts w:ascii="Times New Roman" w:hAnsi="Times New Roman"/>
          <w:i/>
          <w:iCs/>
          <w:sz w:val="28"/>
          <w:szCs w:val="28"/>
        </w:rPr>
        <w:t>: - kobiety: strój trzyczęściowy: bluzka, spódnica, żakiet lub kamizelka, - mężczyźni: garnitur, koszula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i/>
          <w:iCs/>
          <w:sz w:val="28"/>
          <w:szCs w:val="28"/>
        </w:rPr>
        <w:t>krawat.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Kolorystyka - nie jaskrawa, pastelowa, dostosowana do kolorystyki wnętrz hotelowych; </w:t>
      </w:r>
      <w:r>
        <w:rPr>
          <w:rFonts w:ascii="Times New Roman" w:hAnsi="Times New Roman"/>
          <w:sz w:val="28"/>
          <w:szCs w:val="28"/>
        </w:rPr>
        <w:t>powinna różnić się od kolorystyki strojów służbowych kierownictwa innych działów hotelu .Wszyscy pracownicy służby pięter powinni nosić identyfikatory służbowe. Zaleca się, aby identyfikatory dla pokojowych były niezbyt duże i lekkie. Na identyfikatorze umieszczone jest logo hotelu oraz imię pracownika.</w:t>
      </w:r>
    </w:p>
    <w:p w14:paraId="65FD88CC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Wszyscy pracownicy służby pięter powinni być jak najmniej widoczni dla gości, poruszać się i pracować cicho, nie prowadzić głośnych rozmów między sobą, aby nie zakłócać spokoju gości znajdujących się w pokojach.</w:t>
      </w:r>
      <w:r>
        <w:rPr>
          <w:rFonts w:ascii="Times New Roman" w:hAnsi="Times New Roman"/>
          <w:sz w:val="28"/>
          <w:szCs w:val="28"/>
        </w:rPr>
        <w:t xml:space="preserve"> O istnieniu służby pięter w hotelu winny świadczyć efekty pracy, a nie głośna obecność pracowników.</w:t>
      </w:r>
    </w:p>
    <w:p w14:paraId="4A75E302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2792A8F5" w14:textId="31EC2398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37BB9A1" wp14:editId="7860BAD3">
            <wp:simplePos x="0" y="0"/>
            <wp:positionH relativeFrom="margin">
              <wp:posOffset>31115</wp:posOffset>
            </wp:positionH>
            <wp:positionV relativeFrom="paragraph">
              <wp:posOffset>372110</wp:posOffset>
            </wp:positionV>
            <wp:extent cx="5753100" cy="4017010"/>
            <wp:effectExtent l="0" t="0" r="0" b="2540"/>
            <wp:wrapTopAndBottom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1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WÓZEK POKOJOWEJ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406881B1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0444301B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46F63641" w14:textId="77777777" w:rsidR="005B2EF0" w:rsidRDefault="005B2EF0" w:rsidP="005B2EF0">
      <w:pPr>
        <w:pStyle w:val="Bezodstpw"/>
        <w:jc w:val="both"/>
        <w:rPr>
          <w:rStyle w:val="Pogrubienie"/>
          <w:color w:val="FF0000"/>
          <w:shd w:val="clear" w:color="auto" w:fill="FFFFFF"/>
        </w:rPr>
      </w:pPr>
    </w:p>
    <w:p w14:paraId="6E8C2929" w14:textId="77777777" w:rsidR="005B2EF0" w:rsidRDefault="005B2EF0" w:rsidP="005B2EF0">
      <w:pPr>
        <w:pStyle w:val="Bezodstpw"/>
        <w:jc w:val="both"/>
        <w:rPr>
          <w:rStyle w:val="Pogrubienie"/>
          <w:color w:val="FF0000"/>
          <w:sz w:val="28"/>
          <w:szCs w:val="28"/>
          <w:shd w:val="clear" w:color="auto" w:fill="FFFFFF"/>
        </w:rPr>
      </w:pPr>
    </w:p>
    <w:p w14:paraId="12140A06" w14:textId="77777777" w:rsidR="005B2EF0" w:rsidRDefault="005B2EF0" w:rsidP="005B2EF0">
      <w:pPr>
        <w:pStyle w:val="Bezodstpw"/>
        <w:rPr>
          <w:rStyle w:val="Pogrubienie"/>
          <w:b w:val="0"/>
          <w:bCs w:val="0"/>
          <w:color w:val="FF0000"/>
          <w:sz w:val="28"/>
          <w:szCs w:val="28"/>
          <w:highlight w:val="yellow"/>
          <w:shd w:val="clear" w:color="auto" w:fill="FFFFFF"/>
        </w:rPr>
      </w:pPr>
    </w:p>
    <w:p w14:paraId="25D15309" w14:textId="77777777" w:rsidR="005B2EF0" w:rsidRDefault="005B2EF0" w:rsidP="005B2EF0">
      <w:pPr>
        <w:pStyle w:val="Bezodstpw"/>
        <w:rPr>
          <w:rStyle w:val="Pogrubienie"/>
          <w:b w:val="0"/>
          <w:bCs w:val="0"/>
          <w:color w:val="FF0000"/>
          <w:sz w:val="28"/>
          <w:szCs w:val="28"/>
          <w:highlight w:val="yellow"/>
          <w:shd w:val="clear" w:color="auto" w:fill="FFFFFF"/>
        </w:rPr>
      </w:pPr>
    </w:p>
    <w:p w14:paraId="6A6B455A" w14:textId="77777777" w:rsidR="005B2EF0" w:rsidRDefault="005B2EF0" w:rsidP="005B2EF0">
      <w:pPr>
        <w:pStyle w:val="Bezodstpw"/>
        <w:rPr>
          <w:rStyle w:val="Pogrubienie"/>
          <w:b w:val="0"/>
          <w:bCs w:val="0"/>
          <w:color w:val="FF0000"/>
          <w:sz w:val="28"/>
          <w:szCs w:val="28"/>
          <w:highlight w:val="yellow"/>
          <w:shd w:val="clear" w:color="auto" w:fill="FFFFFF"/>
        </w:rPr>
      </w:pPr>
    </w:p>
    <w:p w14:paraId="305079AB" w14:textId="77777777" w:rsidR="005B2EF0" w:rsidRDefault="005B2EF0" w:rsidP="005B2EF0">
      <w:pPr>
        <w:pStyle w:val="Bezodstpw"/>
        <w:rPr>
          <w:rStyle w:val="Pogrubienie"/>
          <w:b w:val="0"/>
          <w:bCs w:val="0"/>
          <w:color w:val="FF0000"/>
          <w:sz w:val="28"/>
          <w:szCs w:val="28"/>
          <w:highlight w:val="yellow"/>
          <w:shd w:val="clear" w:color="auto" w:fill="FFFFFF"/>
        </w:rPr>
      </w:pPr>
    </w:p>
    <w:p w14:paraId="1A586526" w14:textId="77777777" w:rsidR="005B2EF0" w:rsidRDefault="005B2EF0" w:rsidP="005B2EF0">
      <w:pPr>
        <w:pStyle w:val="Bezodstpw"/>
        <w:rPr>
          <w:rStyle w:val="Pogrubienie"/>
          <w:b w:val="0"/>
          <w:bCs w:val="0"/>
          <w:color w:val="FF0000"/>
          <w:sz w:val="28"/>
          <w:szCs w:val="28"/>
          <w:shd w:val="clear" w:color="auto" w:fill="FFFFFF"/>
        </w:rPr>
      </w:pPr>
      <w:r>
        <w:rPr>
          <w:rStyle w:val="Pogrubienie"/>
          <w:b w:val="0"/>
          <w:bCs w:val="0"/>
          <w:color w:val="FF0000"/>
          <w:sz w:val="28"/>
          <w:szCs w:val="28"/>
          <w:highlight w:val="yellow"/>
          <w:shd w:val="clear" w:color="auto" w:fill="FFFFFF"/>
        </w:rPr>
        <w:t>Zadanie do wykonania- wykonane zadania wyślij na maila:</w:t>
      </w:r>
      <w:r>
        <w:rPr>
          <w:rStyle w:val="Pogrubienie"/>
          <w:b w:val="0"/>
          <w:bCs w:val="0"/>
          <w:color w:val="FF0000"/>
          <w:sz w:val="28"/>
          <w:szCs w:val="28"/>
          <w:shd w:val="clear" w:color="auto" w:fill="FFFFFF"/>
        </w:rPr>
        <w:t xml:space="preserve"> </w:t>
      </w:r>
      <w:hyperlink r:id="rId10" w:history="1">
        <w:r>
          <w:rPr>
            <w:rStyle w:val="Hipercze"/>
            <w:rFonts w:ascii="Times New Roman" w:hAnsi="Times New Roman"/>
            <w:sz w:val="28"/>
            <w:szCs w:val="28"/>
            <w:shd w:val="clear" w:color="auto" w:fill="FFFFFF"/>
          </w:rPr>
          <w:t>e.sadowska@zss1.edu.gdansk.pl</w:t>
        </w:r>
      </w:hyperlink>
    </w:p>
    <w:p w14:paraId="4C2D15FB" w14:textId="77777777" w:rsidR="005B2EF0" w:rsidRDefault="005B2EF0" w:rsidP="005B2EF0">
      <w:pPr>
        <w:pStyle w:val="Bezodstpw"/>
        <w:rPr>
          <w:rStyle w:val="Pogrubienie"/>
          <w:b w:val="0"/>
          <w:bCs w:val="0"/>
          <w:color w:val="FF0000"/>
          <w:sz w:val="28"/>
          <w:szCs w:val="28"/>
          <w:shd w:val="clear" w:color="auto" w:fill="FFFFFF"/>
        </w:rPr>
      </w:pPr>
    </w:p>
    <w:p w14:paraId="78B11A58" w14:textId="77777777" w:rsidR="005B2EF0" w:rsidRDefault="005B2EF0" w:rsidP="005B2EF0">
      <w:pPr>
        <w:pStyle w:val="Bezodstpw"/>
        <w:rPr>
          <w:rFonts w:ascii="Times New Roman" w:hAnsi="Times New Roman"/>
        </w:rPr>
      </w:pPr>
    </w:p>
    <w:p w14:paraId="3D4C8BD8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ĆWICZENIE 1.</w:t>
      </w:r>
    </w:p>
    <w:p w14:paraId="3C9DAA45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0799F9E1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Podkreśl czynności jakie pokojowa wykonuje rozpoczynając swoją pracę.</w:t>
      </w:r>
    </w:p>
    <w:p w14:paraId="3913D3ED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48B604DD" w14:textId="77777777" w:rsidR="005B2EF0" w:rsidRDefault="005B2EF0" w:rsidP="005B2EF0">
      <w:pPr>
        <w:pStyle w:val="Bezodstpw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Pokojowa rozpoczynając pracę:</w:t>
      </w:r>
    </w:p>
    <w:p w14:paraId="09E55CFE" w14:textId="77777777" w:rsidR="005B2EF0" w:rsidRDefault="005B2EF0" w:rsidP="005B2EF0">
      <w:pPr>
        <w:pStyle w:val="Bezodstpw"/>
        <w:ind w:left="720"/>
        <w:jc w:val="both"/>
        <w:rPr>
          <w:rFonts w:ascii="Times New Roman" w:hAnsi="Times New Roman"/>
          <w:sz w:val="28"/>
          <w:szCs w:val="28"/>
        </w:rPr>
      </w:pPr>
    </w:p>
    <w:p w14:paraId="3F2D336C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rozmawia z recepcjonistką,</w:t>
      </w:r>
    </w:p>
    <w:p w14:paraId="441A8416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pobiera z magazynu środki czystości,</w:t>
      </w:r>
    </w:p>
    <w:p w14:paraId="484A0F44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myje okna,</w:t>
      </w:r>
    </w:p>
    <w:p w14:paraId="5C388449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pobiera z magazynu sprzęt do utrzymania czystości,</w:t>
      </w:r>
    </w:p>
    <w:p w14:paraId="7F37C386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pobiera z magazynu pościel,</w:t>
      </w:r>
    </w:p>
    <w:p w14:paraId="1954F82C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odkurza hotel,</w:t>
      </w:r>
    </w:p>
    <w:p w14:paraId="6BC179A3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78645141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Ćwiczenie 2. </w:t>
      </w:r>
    </w:p>
    <w:p w14:paraId="3B8E324F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Podkreśl </w:t>
      </w:r>
      <w:r>
        <w:rPr>
          <w:rFonts w:ascii="Times New Roman" w:hAnsi="Times New Roman"/>
          <w:b/>
          <w:bCs/>
          <w:sz w:val="28"/>
          <w:szCs w:val="28"/>
        </w:rPr>
        <w:t>środki do utrzymania czystości</w:t>
      </w:r>
      <w:r>
        <w:rPr>
          <w:rFonts w:ascii="Times New Roman" w:hAnsi="Times New Roman"/>
          <w:sz w:val="28"/>
          <w:szCs w:val="28"/>
        </w:rPr>
        <w:t xml:space="preserve"> w hotelu, którymi dysponuje pokojowa.</w:t>
      </w:r>
    </w:p>
    <w:p w14:paraId="592CD8BD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2883B4E9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płyn do szyb,</w:t>
      </w:r>
    </w:p>
    <w:p w14:paraId="5FC017D9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-miotła,</w:t>
      </w:r>
    </w:p>
    <w:p w14:paraId="675FCB6D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- płyn lub mleczko do czyszczenia mebli, </w:t>
      </w:r>
    </w:p>
    <w:p w14:paraId="610C0E81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-płyn do naczyń, środki dezynfekujące,</w:t>
      </w:r>
    </w:p>
    <w:p w14:paraId="26955902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</w:t>
      </w:r>
      <w:proofErr w:type="spellStart"/>
      <w:r>
        <w:rPr>
          <w:rFonts w:ascii="Times New Roman" w:hAnsi="Times New Roman"/>
          <w:b/>
          <w:bCs/>
          <w:i/>
          <w:iCs/>
          <w:sz w:val="28"/>
          <w:szCs w:val="28"/>
        </w:rPr>
        <w:t>mop</w:t>
      </w:r>
      <w:proofErr w:type="spellEnd"/>
      <w:r>
        <w:rPr>
          <w:rFonts w:ascii="Times New Roman" w:hAnsi="Times New Roman"/>
          <w:b/>
          <w:bCs/>
          <w:i/>
          <w:iCs/>
          <w:sz w:val="28"/>
          <w:szCs w:val="28"/>
        </w:rPr>
        <w:t>,</w:t>
      </w:r>
    </w:p>
    <w:p w14:paraId="4A847C04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 pasty do podłóg,</w:t>
      </w:r>
    </w:p>
    <w:p w14:paraId="57967A92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- kostki zapachowe, </w:t>
      </w:r>
    </w:p>
    <w:p w14:paraId="42E91A11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 odkurzacz,</w:t>
      </w:r>
    </w:p>
    <w:p w14:paraId="0399CEA7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-odświeżacze powietrza, </w:t>
      </w:r>
    </w:p>
    <w:p w14:paraId="3E99934B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- wywabiacze plam, </w:t>
      </w:r>
    </w:p>
    <w:p w14:paraId="24B467AF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 wiadro,</w:t>
      </w:r>
    </w:p>
    <w:p w14:paraId="37FA6A55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-środki czystości stosowane w węzłach sanitarnych.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1CCE1CD7" w14:textId="77777777" w:rsidR="005B2EF0" w:rsidRDefault="005B2EF0" w:rsidP="005B2EF0">
      <w:pPr>
        <w:pStyle w:val="Bezodstpw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A353568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564E8D54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ĆWICZENIE 3. Odpowiedz na pytania</w:t>
      </w:r>
    </w:p>
    <w:p w14:paraId="1E90B259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3016CA36" w14:textId="77777777" w:rsidR="005B2EF0" w:rsidRDefault="005B2EF0" w:rsidP="005B2EF0">
      <w:pPr>
        <w:pStyle w:val="Bezodstpw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1.Z czym należy zapoznać się przed użyciem środka czystości?</w:t>
      </w:r>
    </w:p>
    <w:p w14:paraId="75585733" w14:textId="77777777" w:rsidR="005B2EF0" w:rsidRDefault="005B2EF0" w:rsidP="005B2EF0">
      <w:pPr>
        <w:pStyle w:val="Bezodstpw"/>
        <w:ind w:left="360"/>
        <w:jc w:val="both"/>
        <w:rPr>
          <w:rFonts w:ascii="Times New Roman" w:hAnsi="Times New Roman"/>
          <w:sz w:val="28"/>
          <w:szCs w:val="28"/>
        </w:rPr>
      </w:pPr>
    </w:p>
    <w:p w14:paraId="59163AB5" w14:textId="77777777" w:rsidR="005B2EF0" w:rsidRDefault="005B2EF0" w:rsidP="005B2EF0">
      <w:pPr>
        <w:pStyle w:val="Bezodstpw"/>
        <w:spacing w:line="48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Przed użyciem środka czystości należy zapoznać się z………………………………..</w:t>
      </w:r>
    </w:p>
    <w:p w14:paraId="44D72345" w14:textId="77777777" w:rsidR="005B2EF0" w:rsidRDefault="005B2EF0" w:rsidP="005B2EF0">
      <w:pPr>
        <w:pStyle w:val="Bezodstpw"/>
        <w:spacing w:line="48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……………………………………………………………………………………………</w:t>
      </w:r>
    </w:p>
    <w:p w14:paraId="0C70EF07" w14:textId="77777777" w:rsidR="005B2EF0" w:rsidRDefault="005B2EF0" w:rsidP="005B2EF0">
      <w:pPr>
        <w:pStyle w:val="Bezodstpw"/>
        <w:ind w:left="720"/>
        <w:jc w:val="both"/>
        <w:rPr>
          <w:rFonts w:ascii="Times New Roman" w:hAnsi="Times New Roman"/>
          <w:sz w:val="28"/>
          <w:szCs w:val="28"/>
        </w:rPr>
      </w:pPr>
    </w:p>
    <w:p w14:paraId="638E94AA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6FEA35A4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0718C666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5C7FE73B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31D6BAC5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yellow"/>
        </w:rPr>
        <w:t>ĆWICZENIE 4.</w:t>
      </w:r>
    </w:p>
    <w:p w14:paraId="15C7E678" w14:textId="77777777" w:rsidR="005B2EF0" w:rsidRDefault="005B2EF0" w:rsidP="005B2EF0">
      <w:pPr>
        <w:pStyle w:val="Bezodstpw"/>
        <w:jc w:val="both"/>
        <w:rPr>
          <w:rFonts w:ascii="Times New Roman" w:hAnsi="Times New Roman"/>
          <w:sz w:val="28"/>
          <w:szCs w:val="28"/>
        </w:rPr>
      </w:pPr>
    </w:p>
    <w:p w14:paraId="30E14756" w14:textId="77777777" w:rsidR="005B2EF0" w:rsidRDefault="005B2EF0" w:rsidP="005B2EF0">
      <w:pPr>
        <w:pStyle w:val="Bezodstpw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 co powinien być wyposażony/uzupełniony wózek przed przystąpieniem do prac porządkowych? W puste miejsce wpisz odpowiedni numer, któremu przypisane jest określone wyposażenie wózka pokojowej. Pokoloruj rysunek  - jeśli potrafisz możesz pokolorować w programie Paint.</w:t>
      </w:r>
    </w:p>
    <w:p w14:paraId="4D7A7B7E" w14:textId="6ED43FA6" w:rsidR="005B2EF0" w:rsidRDefault="005B2EF0" w:rsidP="005B2EF0">
      <w:pPr>
        <w:pStyle w:val="Akapitzlist"/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C8D3BB1" wp14:editId="43AD6A4F">
            <wp:simplePos x="0" y="0"/>
            <wp:positionH relativeFrom="column">
              <wp:posOffset>50165</wp:posOffset>
            </wp:positionH>
            <wp:positionV relativeFrom="paragraph">
              <wp:posOffset>150495</wp:posOffset>
            </wp:positionV>
            <wp:extent cx="5829300" cy="5295900"/>
            <wp:effectExtent l="0" t="0" r="0" b="0"/>
            <wp:wrapTopAndBottom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529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E07506" w14:textId="77777777" w:rsidR="005B2EF0" w:rsidRDefault="005B2EF0" w:rsidP="005B2EF0">
      <w:pPr>
        <w:pStyle w:val="Akapitzlist"/>
        <w:rPr>
          <w:noProof/>
        </w:rPr>
      </w:pPr>
    </w:p>
    <w:p w14:paraId="33F668BB" w14:textId="77777777" w:rsidR="005B2EF0" w:rsidRDefault="005B2EF0" w:rsidP="005B2EF0">
      <w:pPr>
        <w:pStyle w:val="Akapitzlist"/>
        <w:rPr>
          <w:noProof/>
        </w:rPr>
      </w:pPr>
      <w:r>
        <w:rPr>
          <w:noProof/>
        </w:rPr>
        <w:t xml:space="preserve">               </w:t>
      </w:r>
    </w:p>
    <w:p w14:paraId="0F1CAA06" w14:textId="77777777" w:rsidR="005B2EF0" w:rsidRDefault="005B2EF0" w:rsidP="005B2EF0">
      <w:pPr>
        <w:pStyle w:val="Akapitzlist"/>
        <w:rPr>
          <w:noProof/>
        </w:rPr>
      </w:pPr>
    </w:p>
    <w:p w14:paraId="59B364B8" w14:textId="77777777" w:rsidR="005B2EF0" w:rsidRDefault="005B2EF0" w:rsidP="005B2EF0">
      <w:pPr>
        <w:pStyle w:val="Akapitzlist"/>
        <w:numPr>
          <w:ilvl w:val="0"/>
          <w:numId w:val="4"/>
        </w:numPr>
        <w:spacing w:after="200" w:line="276" w:lineRule="auto"/>
        <w:ind w:left="567"/>
        <w:rPr>
          <w:noProof/>
        </w:rPr>
      </w:pPr>
      <w:r>
        <w:rPr>
          <w:noProof/>
        </w:rPr>
        <w:t xml:space="preserve">WOREK NA ŚMIECI;   </w:t>
      </w:r>
      <w:r>
        <w:rPr>
          <w:b/>
          <w:bCs/>
          <w:noProof/>
          <w:sz w:val="36"/>
          <w:szCs w:val="36"/>
        </w:rPr>
        <w:t>2.</w:t>
      </w:r>
      <w:r>
        <w:rPr>
          <w:b/>
          <w:bCs/>
          <w:noProof/>
        </w:rPr>
        <w:t xml:space="preserve"> </w:t>
      </w:r>
      <w:r>
        <w:rPr>
          <w:noProof/>
        </w:rPr>
        <w:t xml:space="preserve">ODKURZACZ;   </w:t>
      </w:r>
      <w:r>
        <w:rPr>
          <w:b/>
          <w:bCs/>
          <w:noProof/>
          <w:sz w:val="36"/>
          <w:szCs w:val="36"/>
        </w:rPr>
        <w:t>3</w:t>
      </w:r>
      <w:r>
        <w:rPr>
          <w:b/>
          <w:bCs/>
          <w:noProof/>
        </w:rPr>
        <w:t>.</w:t>
      </w:r>
      <w:r>
        <w:rPr>
          <w:noProof/>
        </w:rPr>
        <w:t xml:space="preserve"> CZYSTE RĘCZNIKI;  </w:t>
      </w:r>
      <w:r>
        <w:rPr>
          <w:b/>
          <w:bCs/>
          <w:noProof/>
          <w:sz w:val="36"/>
          <w:szCs w:val="36"/>
        </w:rPr>
        <w:t>4.</w:t>
      </w:r>
      <w:r>
        <w:rPr>
          <w:noProof/>
        </w:rPr>
        <w:t xml:space="preserve"> POSZWY NA KOŁDRĘ; </w:t>
      </w:r>
    </w:p>
    <w:p w14:paraId="522BDE0E" w14:textId="77777777" w:rsidR="005B2EF0" w:rsidRDefault="005B2EF0" w:rsidP="005B2EF0">
      <w:pPr>
        <w:ind w:left="207"/>
        <w:rPr>
          <w:noProof/>
        </w:rPr>
      </w:pPr>
      <w:r>
        <w:rPr>
          <w:b/>
          <w:bCs/>
          <w:noProof/>
          <w:sz w:val="36"/>
          <w:szCs w:val="36"/>
        </w:rPr>
        <w:lastRenderedPageBreak/>
        <w:t>5</w:t>
      </w:r>
      <w:r>
        <w:rPr>
          <w:noProof/>
          <w:sz w:val="36"/>
          <w:szCs w:val="36"/>
        </w:rPr>
        <w:t>.</w:t>
      </w:r>
      <w:r>
        <w:rPr>
          <w:noProof/>
        </w:rPr>
        <w:t xml:space="preserve"> ŚRODKI CZYSTOŚCI; </w:t>
      </w:r>
      <w:r>
        <w:rPr>
          <w:b/>
          <w:bCs/>
          <w:noProof/>
          <w:sz w:val="36"/>
          <w:szCs w:val="36"/>
        </w:rPr>
        <w:t>6.</w:t>
      </w:r>
      <w:r>
        <w:rPr>
          <w:noProof/>
        </w:rPr>
        <w:t xml:space="preserve"> KOSMETYKI FIRMOWE; </w:t>
      </w:r>
      <w:r>
        <w:rPr>
          <w:b/>
          <w:bCs/>
          <w:noProof/>
          <w:sz w:val="36"/>
          <w:szCs w:val="36"/>
        </w:rPr>
        <w:t>7.</w:t>
      </w:r>
      <w:r>
        <w:rPr>
          <w:noProof/>
        </w:rPr>
        <w:t xml:space="preserve"> MATERIAŁY INFORMACYJNE; </w:t>
      </w:r>
      <w:r>
        <w:rPr>
          <w:b/>
          <w:bCs/>
          <w:noProof/>
          <w:sz w:val="36"/>
          <w:szCs w:val="36"/>
        </w:rPr>
        <w:t>8.</w:t>
      </w:r>
      <w:r>
        <w:rPr>
          <w:b/>
          <w:bCs/>
          <w:noProof/>
        </w:rPr>
        <w:t xml:space="preserve"> </w:t>
      </w:r>
      <w:r>
        <w:rPr>
          <w:noProof/>
        </w:rPr>
        <w:t>PRZEŚCIERADŁA</w:t>
      </w:r>
    </w:p>
    <w:p w14:paraId="77F2988C" w14:textId="77777777" w:rsidR="005B2EF0" w:rsidRDefault="005B2EF0" w:rsidP="005B2EF0">
      <w:pPr>
        <w:ind w:left="207"/>
        <w:rPr>
          <w:noProof/>
        </w:rPr>
      </w:pPr>
      <w:r>
        <w:rPr>
          <w:noProof/>
          <w:sz w:val="36"/>
          <w:szCs w:val="36"/>
        </w:rPr>
        <w:t>9.</w:t>
      </w:r>
      <w:r>
        <w:rPr>
          <w:noProof/>
        </w:rPr>
        <w:t xml:space="preserve"> POSZEWKI NA PODUSZKI; </w:t>
      </w:r>
      <w:r>
        <w:rPr>
          <w:b/>
          <w:bCs/>
          <w:noProof/>
          <w:sz w:val="36"/>
          <w:szCs w:val="36"/>
        </w:rPr>
        <w:t>10.</w:t>
      </w:r>
      <w:r>
        <w:rPr>
          <w:noProof/>
        </w:rPr>
        <w:t xml:space="preserve"> WOREK NA BRUDNĄ BIELIZNĘ</w:t>
      </w:r>
    </w:p>
    <w:p w14:paraId="30D32E6B" w14:textId="77777777" w:rsidR="005B2EF0" w:rsidRDefault="005B2EF0" w:rsidP="005B2EF0">
      <w:pPr>
        <w:pStyle w:val="Akapitzlist"/>
        <w:rPr>
          <w:noProof/>
        </w:rPr>
      </w:pPr>
    </w:p>
    <w:p w14:paraId="30A88694" w14:textId="77777777" w:rsidR="005B2EF0" w:rsidRDefault="005B2EF0" w:rsidP="005B2EF0"/>
    <w:p w14:paraId="2D5BE206" w14:textId="4B1E4A45" w:rsidR="005B2EF0" w:rsidRDefault="005B2EF0">
      <w:r>
        <w:br w:type="page"/>
      </w:r>
    </w:p>
    <w:p w14:paraId="6B5757B1" w14:textId="77777777" w:rsidR="005B2EF0" w:rsidRDefault="005B2EF0" w:rsidP="005B2EF0">
      <w:pPr>
        <w:rPr>
          <w:rFonts w:ascii="Times New Roman" w:hAnsi="Times New Roman" w:cs="Times New Roman"/>
          <w:b/>
          <w:bCs/>
          <w:noProof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color w:val="FF0000"/>
          <w:sz w:val="32"/>
          <w:szCs w:val="32"/>
        </w:rPr>
        <w:lastRenderedPageBreak/>
        <w:t>TERAPIA PEDAGOGOCZNA                                   02.11.2020r.</w:t>
      </w:r>
    </w:p>
    <w:p w14:paraId="10CC2494" w14:textId="77777777" w:rsidR="005B2EF0" w:rsidRDefault="005B2EF0" w:rsidP="005B2EF0">
      <w:pPr>
        <w:rPr>
          <w:rFonts w:ascii="Times New Roman" w:hAnsi="Times New Roman" w:cs="Times New Roman"/>
          <w:noProof/>
          <w:sz w:val="28"/>
          <w:szCs w:val="28"/>
        </w:rPr>
      </w:pPr>
    </w:p>
    <w:p w14:paraId="02A3FE3D" w14:textId="77777777" w:rsidR="005B2EF0" w:rsidRDefault="005B2EF0" w:rsidP="005B2EF0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Wykonaj zadania zgodnie z poleceniem.</w:t>
      </w:r>
    </w:p>
    <w:p w14:paraId="685D0DAD" w14:textId="77777777" w:rsidR="005B2EF0" w:rsidRDefault="005B2EF0" w:rsidP="005B2EF0">
      <w:pPr>
        <w:rPr>
          <w:rFonts w:ascii="Verdana" w:hAnsi="Verdana" w:cs="Verdana"/>
          <w:noProof/>
        </w:rPr>
      </w:pPr>
    </w:p>
    <w:p w14:paraId="54E2836F" w14:textId="315D3884" w:rsidR="005B2EF0" w:rsidRDefault="005B2EF0" w:rsidP="005B2EF0">
      <w:r>
        <w:rPr>
          <w:noProof/>
        </w:rPr>
        <w:drawing>
          <wp:inline distT="0" distB="0" distL="0" distR="0" wp14:anchorId="4157C3C8" wp14:editId="45002376">
            <wp:extent cx="5722620" cy="778002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80" t="23108" r="47371" b="12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78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92526" w14:textId="77777777" w:rsidR="005B2EF0" w:rsidRDefault="005B2EF0" w:rsidP="005B2EF0"/>
    <w:p w14:paraId="7572E4E3" w14:textId="042A7CA0" w:rsidR="005B2EF0" w:rsidRDefault="005B2EF0" w:rsidP="005B2EF0">
      <w:r>
        <w:rPr>
          <w:noProof/>
        </w:rPr>
        <w:lastRenderedPageBreak/>
        <w:drawing>
          <wp:inline distT="0" distB="0" distL="0" distR="0" wp14:anchorId="5EFEAD9D" wp14:editId="5F16AE53">
            <wp:extent cx="5707380" cy="7726680"/>
            <wp:effectExtent l="0" t="0" r="7620" b="762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58" t="23903" r="46027" b="86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420EA" w14:textId="604DE0D7" w:rsidR="005B2EF0" w:rsidRDefault="005B2EF0">
      <w:r>
        <w:br w:type="page"/>
      </w:r>
    </w:p>
    <w:p w14:paraId="10B76E4B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FF0000"/>
          <w:sz w:val="32"/>
          <w:szCs w:val="32"/>
        </w:rPr>
        <w:lastRenderedPageBreak/>
        <w:t>Zajęcia logopedyczne</w:t>
      </w:r>
      <w:r>
        <w:rPr>
          <w:rFonts w:ascii="Times New Roman" w:hAnsi="Times New Roman"/>
          <w:color w:val="FF0000"/>
          <w:sz w:val="28"/>
          <w:szCs w:val="28"/>
        </w:rPr>
        <w:t xml:space="preserve">  dla Janka </w:t>
      </w:r>
      <w:proofErr w:type="spellStart"/>
      <w:r>
        <w:rPr>
          <w:rFonts w:ascii="Times New Roman" w:hAnsi="Times New Roman"/>
          <w:color w:val="FF0000"/>
          <w:sz w:val="28"/>
          <w:szCs w:val="28"/>
        </w:rPr>
        <w:t>Ramotowskiego</w:t>
      </w:r>
      <w:proofErr w:type="spellEnd"/>
      <w:r>
        <w:rPr>
          <w:rFonts w:ascii="Times New Roman" w:hAnsi="Times New Roman"/>
          <w:color w:val="FF0000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02-06.11.2020.</w:t>
      </w:r>
    </w:p>
    <w:p w14:paraId="680EEEAA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Dzień dobry. Witam cię na zajęciach. </w:t>
      </w:r>
    </w:p>
    <w:p w14:paraId="1FE6CB2C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Dzisiaj na początku  poćwiczymy nasze </w:t>
      </w:r>
      <w:proofErr w:type="spellStart"/>
      <w:r>
        <w:rPr>
          <w:rFonts w:ascii="Times New Roman" w:hAnsi="Times New Roman"/>
          <w:sz w:val="28"/>
          <w:szCs w:val="28"/>
        </w:rPr>
        <w:t>artykulatory</w:t>
      </w:r>
      <w:proofErr w:type="spellEnd"/>
      <w:r>
        <w:rPr>
          <w:rFonts w:ascii="Times New Roman" w:hAnsi="Times New Roman"/>
          <w:sz w:val="28"/>
          <w:szCs w:val="28"/>
        </w:rPr>
        <w:t xml:space="preserve">, czyli język i usta . Potem ćwiczenia oddechowe i zadania artykulacyjne. </w:t>
      </w:r>
    </w:p>
    <w:p w14:paraId="740D2189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</w:p>
    <w:p w14:paraId="36CC7AB5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Przybory: przygotuj lusterko, talerzyk a na nim małą plastikową zakrętkę oraz słomkę do picia lub rulonik z papieru. Stań przed lustrem tak, aby widzieć całą swoją twarz.</w:t>
      </w:r>
    </w:p>
    <w:p w14:paraId="5D8C47FF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</w:p>
    <w:p w14:paraId="69B2DE19" w14:textId="77777777" w:rsidR="005B2EF0" w:rsidRDefault="005B2EF0" w:rsidP="005B2EF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1ćwiczenie.</w:t>
      </w:r>
    </w:p>
    <w:p w14:paraId="0DFF4478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Robimy minki. Najpierw uśmiechnij się do lusterka, potem zrób smutny dzióbek ściskając usta. I znowu uśmiech i smutny dzióbek. Teraz poruszaj ściśniętym dzióbkiem w prawo i w lewo, brawo. Jeśli to zrobiłeś do końca. </w:t>
      </w:r>
    </w:p>
    <w:p w14:paraId="14F26BD7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</w:p>
    <w:p w14:paraId="331FCC15" w14:textId="77777777" w:rsidR="005B2EF0" w:rsidRDefault="005B2EF0" w:rsidP="005B2EF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ćwiczenie:</w:t>
      </w:r>
    </w:p>
    <w:p w14:paraId="65E50536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Weź talerzyk i słomkę, a na talerzyku połóż zakrętkę. Nabierz powietrze do policzków.  Zatrzymaj na chwilkę i wypuść przez słomkę w kierunku zakrętki. Zakrętka powinna zeskoczyć z talerzyka. (Jeśli nie masz słomki dmuchnij przez rulonik z papieru.) </w:t>
      </w:r>
    </w:p>
    <w:p w14:paraId="1E05E2AE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Powtórz 8 razy</w:t>
      </w:r>
    </w:p>
    <w:p w14:paraId="62D5DC90" w14:textId="77777777" w:rsidR="005B2EF0" w:rsidRDefault="005B2EF0" w:rsidP="005B2EF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3ćwiczenie:</w:t>
      </w:r>
    </w:p>
    <w:p w14:paraId="417B78B9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Otwórz usta, a językiem wykonuj ruchy okrężne jakbyś oblizywał usta, malował językiem naokoło ust jak robi to klaun . Raz w jedną stronę , a raz w drugą. Pomalowałeś się językiem.</w:t>
      </w:r>
    </w:p>
    <w:p w14:paraId="38D32713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Powtórz po 5 razy z każdej strony.</w:t>
      </w:r>
    </w:p>
    <w:p w14:paraId="178EE3E3" w14:textId="77777777" w:rsidR="005B2EF0" w:rsidRDefault="005B2EF0" w:rsidP="005B2EF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ćwiczenie:</w:t>
      </w:r>
    </w:p>
    <w:p w14:paraId="5FC94917" w14:textId="77777777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Języczkiem myjemy swoje ząbki. Otwieramy usta i patrzymy w lusterku czy język umył wszystkie zęby. Teraz próbujemy dotknąć językiem do nosa, aby i czubek nosa zamalować. </w:t>
      </w:r>
    </w:p>
    <w:p w14:paraId="4805D816" w14:textId="7B1476BD" w:rsidR="005B2EF0" w:rsidRDefault="005B2EF0" w:rsidP="005B2E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ćwiczenie</w:t>
      </w:r>
      <w:r>
        <w:rPr>
          <w:rFonts w:ascii="Times New Roman" w:hAnsi="Times New Roman"/>
          <w:sz w:val="28"/>
          <w:szCs w:val="28"/>
        </w:rPr>
        <w:t xml:space="preserve"> :  </w:t>
      </w:r>
    </w:p>
    <w:p w14:paraId="233FB0F1" w14:textId="77777777" w:rsidR="005B2EF0" w:rsidRDefault="005B2EF0" w:rsidP="005B2EF0">
      <w:pPr>
        <w:pStyle w:val="Akapitzlist"/>
        <w:ind w:left="360"/>
        <w:jc w:val="both"/>
        <w:rPr>
          <w:sz w:val="24"/>
          <w:szCs w:val="24"/>
        </w:rPr>
      </w:pPr>
    </w:p>
    <w:p w14:paraId="5D73C512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Wyróżnianie wyrazów w zdaniu: Przepisz zdania i zapisz ile wyrazów się w nich znajduje.</w:t>
      </w:r>
    </w:p>
    <w:p w14:paraId="3D5C343B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moim ogródku zakwitły róże.</w:t>
      </w:r>
    </w:p>
    <w:p w14:paraId="154C9C78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Mama i tata wracają z długiej wycieczki.</w:t>
      </w:r>
    </w:p>
    <w:p w14:paraId="371B63B0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Mój pies lubi wychodzić ze mną na spacer do parku.</w:t>
      </w:r>
    </w:p>
    <w:p w14:paraId="30CC2457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 deszczu, na niebie pojawiła się piękna tęcza.</w:t>
      </w:r>
    </w:p>
    <w:p w14:paraId="229AE96F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Kasia, Ula i Małgosia będą dziś pomagać babci w porządkowaniu podwórka.</w:t>
      </w:r>
    </w:p>
    <w:p w14:paraId="2BFA1A45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Moja siostra Kasia ma długie i kręcone włosy, które ciągle opadają na twarz. </w:t>
      </w:r>
    </w:p>
    <w:p w14:paraId="34CEA5D4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76BC8AE8" w14:textId="5B1C2E17" w:rsidR="005B2EF0" w:rsidRDefault="005B2EF0" w:rsidP="005B2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ćwiczenie</w:t>
      </w:r>
      <w:r>
        <w:rPr>
          <w:rFonts w:ascii="Times New Roman" w:hAnsi="Times New Roman"/>
          <w:sz w:val="28"/>
          <w:szCs w:val="28"/>
        </w:rPr>
        <w:t xml:space="preserve"> :  </w:t>
      </w:r>
    </w:p>
    <w:p w14:paraId="3A29DEC4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7353E209" w14:textId="77777777" w:rsidR="005B2EF0" w:rsidRDefault="005B2EF0" w:rsidP="005B2EF0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Wydzielanie sylab w wyrazach:  wypisz jak najwięcej wyrazów rozpoczynających się na spółgłoskę c, l, m i d</w:t>
      </w:r>
    </w:p>
    <w:p w14:paraId="7413757E" w14:textId="77777777" w:rsidR="005B2EF0" w:rsidRDefault="005B2EF0" w:rsidP="005B2EF0">
      <w:pPr>
        <w:rPr>
          <w:rFonts w:ascii="Calibri" w:hAnsi="Calibri" w:cs="Times New Roman"/>
        </w:rPr>
      </w:pPr>
    </w:p>
    <w:p w14:paraId="26B77D7C" w14:textId="77777777" w:rsidR="002315AC" w:rsidRDefault="005B2EF0"/>
    <w:sectPr w:rsidR="002315AC" w:rsidSect="00E301CA">
      <w:pgSz w:w="11906" w:h="16838"/>
      <w:pgMar w:top="851" w:right="1133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55E72"/>
    <w:multiLevelType w:val="hybridMultilevel"/>
    <w:tmpl w:val="515E0FE6"/>
    <w:lvl w:ilvl="0" w:tplc="55D647B8">
      <w:start w:val="1"/>
      <w:numFmt w:val="decimal"/>
      <w:lvlText w:val="%1."/>
      <w:lvlJc w:val="left"/>
      <w:pPr>
        <w:ind w:left="502" w:hanging="360"/>
      </w:pPr>
      <w:rPr>
        <w:b/>
        <w:bCs/>
        <w:sz w:val="32"/>
        <w:szCs w:val="32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34B9654F"/>
    <w:multiLevelType w:val="hybridMultilevel"/>
    <w:tmpl w:val="771A7B3E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1001C5"/>
    <w:multiLevelType w:val="hybridMultilevel"/>
    <w:tmpl w:val="76C855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B419AF"/>
    <w:multiLevelType w:val="hybridMultilevel"/>
    <w:tmpl w:val="E14CD4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6E7"/>
    <w:rsid w:val="00081776"/>
    <w:rsid w:val="005B2EF0"/>
    <w:rsid w:val="00B84E8C"/>
    <w:rsid w:val="00FA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F574A"/>
  <w15:chartTrackingRefBased/>
  <w15:docId w15:val="{29DA4CBD-A156-423C-B560-18CD64084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B2E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B2EF0"/>
    <w:pPr>
      <w:ind w:left="720"/>
      <w:contextualSpacing/>
    </w:pPr>
  </w:style>
  <w:style w:type="character" w:styleId="Hipercze">
    <w:name w:val="Hyperlink"/>
    <w:uiPriority w:val="99"/>
    <w:semiHidden/>
    <w:unhideWhenUsed/>
    <w:rsid w:val="005B2EF0"/>
    <w:rPr>
      <w:color w:val="0000FF"/>
      <w:u w:val="single"/>
    </w:rPr>
  </w:style>
  <w:style w:type="paragraph" w:styleId="Bezodstpw">
    <w:name w:val="No Spacing"/>
    <w:uiPriority w:val="1"/>
    <w:qFormat/>
    <w:rsid w:val="005B2EF0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5B2E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99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hyperlink" Target="mailto:e.sadowska@zss1.edu.gdansk.pl" TargetMode="Externa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mailto:e.sadowska@zss1.edu.gdansk.p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1605</Words>
  <Characters>9635</Characters>
  <Application>Microsoft Office Word</Application>
  <DocSecurity>0</DocSecurity>
  <Lines>80</Lines>
  <Paragraphs>22</Paragraphs>
  <ScaleCrop>false</ScaleCrop>
  <Company/>
  <LinksUpToDate>false</LinksUpToDate>
  <CharactersWithSpaces>11218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</dc:creator>
  <cp:keywords/>
  <dc:description/>
  <cp:lastModifiedBy>Łukasz</cp:lastModifiedBy>
  <cp:revision>2</cp:revision>
  <dcterms:created xsi:type="dcterms:W3CDTF">2020-11-02T08:24:00Z</dcterms:created>
  <dcterms:modified xsi:type="dcterms:W3CDTF">2020-11-02T08:28:00Z</dcterms:modified>
</cp:coreProperties>
</file>